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A28" w:rsidRPr="00587A28" w:rsidRDefault="00587A28" w:rsidP="00587A28">
      <w:pPr>
        <w:jc w:val="center"/>
        <w:rPr>
          <w:rFonts w:ascii="Calibri Light" w:hAnsi="Calibri Light" w:cs="Calibri Light"/>
          <w:b/>
          <w:sz w:val="24"/>
          <w:szCs w:val="24"/>
        </w:rPr>
      </w:pPr>
      <w:bookmarkStart w:id="0" w:name="_Hlk523676860"/>
      <w:r w:rsidRPr="00587A28">
        <w:rPr>
          <w:rFonts w:ascii="Calibri Light" w:hAnsi="Calibri Light" w:cs="Calibri Light"/>
          <w:sz w:val="24"/>
          <w:szCs w:val="24"/>
        </w:rPr>
        <w:t>Prijedlog</w:t>
      </w:r>
      <w:r w:rsidRPr="00587A28">
        <w:rPr>
          <w:rFonts w:ascii="Calibri Light" w:hAnsi="Calibri Light" w:cs="Calibri Light"/>
          <w:b/>
          <w:sz w:val="24"/>
          <w:szCs w:val="24"/>
        </w:rPr>
        <w:t xml:space="preserve"> PRIPREME ZA IZVOĐENJE NASTAVNOG SATA POVIJESTI</w:t>
      </w:r>
      <w:bookmarkEnd w:id="0"/>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
        <w:gridCol w:w="4044"/>
        <w:gridCol w:w="490"/>
        <w:gridCol w:w="4320"/>
        <w:gridCol w:w="4111"/>
      </w:tblGrid>
      <w:tr w:rsidR="00587A28" w:rsidRPr="00587A28" w:rsidTr="00E6799C">
        <w:tc>
          <w:tcPr>
            <w:tcW w:w="5504" w:type="dxa"/>
            <w:gridSpan w:val="2"/>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b/>
                <w:sz w:val="24"/>
                <w:szCs w:val="24"/>
              </w:rPr>
              <w:t xml:space="preserve">NASTAVNA TEMA:  </w:t>
            </w:r>
          </w:p>
          <w:p w:rsidR="00587A28" w:rsidRPr="00587A28" w:rsidRDefault="00587A28" w:rsidP="00E87259">
            <w:pPr>
              <w:spacing w:after="0" w:line="240" w:lineRule="auto"/>
              <w:rPr>
                <w:rFonts w:ascii="Calibri Light" w:hAnsi="Calibri Light" w:cs="Calibri Light"/>
                <w:sz w:val="24"/>
                <w:szCs w:val="24"/>
              </w:rPr>
            </w:pPr>
            <w:r w:rsidRPr="00587A28">
              <w:rPr>
                <w:rFonts w:ascii="Calibri Light" w:hAnsi="Calibri Light" w:cs="Calibri Light"/>
                <w:sz w:val="24"/>
                <w:szCs w:val="24"/>
              </w:rPr>
              <w:t>Učinak širenja Osmanlija i njihov utjecaj na Hrvatsku i Europu</w:t>
            </w:r>
          </w:p>
        </w:tc>
        <w:tc>
          <w:tcPr>
            <w:tcW w:w="8921" w:type="dxa"/>
            <w:gridSpan w:val="3"/>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b/>
                <w:sz w:val="24"/>
                <w:szCs w:val="24"/>
              </w:rPr>
              <w:t xml:space="preserve">ŠKOLA: </w:t>
            </w:r>
          </w:p>
          <w:p w:rsidR="00587A28" w:rsidRPr="00587A28" w:rsidRDefault="00587A28" w:rsidP="00E87259">
            <w:pPr>
              <w:spacing w:after="0" w:line="240" w:lineRule="auto"/>
              <w:rPr>
                <w:rFonts w:ascii="Calibri Light" w:hAnsi="Calibri Light" w:cs="Calibri Light"/>
                <w:bCs/>
                <w:sz w:val="24"/>
                <w:szCs w:val="24"/>
              </w:rPr>
            </w:pPr>
          </w:p>
        </w:tc>
      </w:tr>
      <w:tr w:rsidR="00587A28" w:rsidRPr="00587A28" w:rsidTr="00E6799C">
        <w:trPr>
          <w:trHeight w:val="720"/>
        </w:trPr>
        <w:tc>
          <w:tcPr>
            <w:tcW w:w="5504" w:type="dxa"/>
            <w:gridSpan w:val="2"/>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rPr>
                <w:rFonts w:ascii="Calibri Light" w:hAnsi="Calibri Light" w:cs="Calibri Light"/>
                <w:b/>
                <w:sz w:val="24"/>
                <w:szCs w:val="24"/>
              </w:rPr>
            </w:pPr>
            <w:r w:rsidRPr="00587A28">
              <w:rPr>
                <w:rFonts w:ascii="Calibri Light" w:hAnsi="Calibri Light" w:cs="Calibri Light"/>
                <w:b/>
                <w:sz w:val="24"/>
                <w:szCs w:val="24"/>
              </w:rPr>
              <w:t xml:space="preserve">NASTAVNA JEDINICA: </w:t>
            </w:r>
          </w:p>
          <w:p w:rsidR="00587A28" w:rsidRPr="00587A28" w:rsidRDefault="00587A28" w:rsidP="00E87259">
            <w:pPr>
              <w:rPr>
                <w:rFonts w:ascii="Calibri Light" w:hAnsi="Calibri Light" w:cs="Calibri Light"/>
                <w:sz w:val="24"/>
                <w:szCs w:val="24"/>
              </w:rPr>
            </w:pPr>
            <w:r w:rsidRPr="00587A28">
              <w:rPr>
                <w:rFonts w:ascii="Calibri Light" w:hAnsi="Calibri Light" w:cs="Calibri Light"/>
                <w:sz w:val="24"/>
                <w:szCs w:val="24"/>
              </w:rPr>
              <w:t>Ponavljanje</w:t>
            </w:r>
          </w:p>
        </w:tc>
        <w:tc>
          <w:tcPr>
            <w:tcW w:w="8921" w:type="dxa"/>
            <w:gridSpan w:val="3"/>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b/>
                <w:sz w:val="24"/>
                <w:szCs w:val="24"/>
              </w:rPr>
              <w:t xml:space="preserve">UČITELJ/ICA: </w:t>
            </w:r>
          </w:p>
        </w:tc>
      </w:tr>
      <w:tr w:rsidR="00587A28" w:rsidRPr="00587A28" w:rsidTr="00E6799C">
        <w:tc>
          <w:tcPr>
            <w:tcW w:w="5504" w:type="dxa"/>
            <w:gridSpan w:val="2"/>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b/>
                <w:sz w:val="24"/>
                <w:szCs w:val="24"/>
              </w:rPr>
              <w:t xml:space="preserve">REDNI BROJ: </w:t>
            </w:r>
            <w:r w:rsidRPr="00587A28">
              <w:rPr>
                <w:rFonts w:ascii="Calibri Light" w:hAnsi="Calibri Light" w:cs="Calibri Light"/>
                <w:bCs/>
                <w:sz w:val="24"/>
                <w:szCs w:val="24"/>
              </w:rPr>
              <w:t>60.</w:t>
            </w:r>
          </w:p>
        </w:tc>
        <w:tc>
          <w:tcPr>
            <w:tcW w:w="8921" w:type="dxa"/>
            <w:gridSpan w:val="3"/>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b/>
                <w:sz w:val="24"/>
                <w:szCs w:val="24"/>
              </w:rPr>
              <w:t xml:space="preserve">RAZRED: </w:t>
            </w:r>
          </w:p>
        </w:tc>
      </w:tr>
      <w:tr w:rsidR="00587A28" w:rsidRPr="00587A28" w:rsidTr="00E6799C">
        <w:tc>
          <w:tcPr>
            <w:tcW w:w="5504" w:type="dxa"/>
            <w:gridSpan w:val="2"/>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b/>
                <w:sz w:val="24"/>
                <w:szCs w:val="24"/>
              </w:rPr>
              <w:t>TIP NASTAVNOG SATA:</w:t>
            </w:r>
            <w:r w:rsidRPr="00587A28">
              <w:rPr>
                <w:rFonts w:ascii="Calibri Light" w:hAnsi="Calibri Light" w:cs="Calibri Light"/>
                <w:sz w:val="24"/>
                <w:szCs w:val="24"/>
              </w:rPr>
              <w:t xml:space="preserve"> ponavljanje</w:t>
            </w:r>
          </w:p>
        </w:tc>
        <w:tc>
          <w:tcPr>
            <w:tcW w:w="8921" w:type="dxa"/>
            <w:gridSpan w:val="3"/>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b/>
                <w:sz w:val="24"/>
                <w:szCs w:val="24"/>
              </w:rPr>
              <w:t xml:space="preserve">DATUM: </w:t>
            </w:r>
          </w:p>
        </w:tc>
      </w:tr>
      <w:tr w:rsidR="00587A28" w:rsidRPr="00587A28" w:rsidTr="00E6799C">
        <w:trPr>
          <w:trHeight w:val="1012"/>
        </w:trPr>
        <w:tc>
          <w:tcPr>
            <w:tcW w:w="5504" w:type="dxa"/>
            <w:gridSpan w:val="2"/>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pStyle w:val="Pa246"/>
              <w:rPr>
                <w:rStyle w:val="A42"/>
                <w:rFonts w:ascii="Calibri Light" w:hAnsi="Calibri Light" w:cs="Calibri Light"/>
                <w:sz w:val="24"/>
                <w:szCs w:val="24"/>
              </w:rPr>
            </w:pPr>
            <w:r w:rsidRPr="00587A28">
              <w:rPr>
                <w:rStyle w:val="A42"/>
                <w:rFonts w:ascii="Calibri Light" w:hAnsi="Calibri Light" w:cs="Calibri Light"/>
                <w:sz w:val="24"/>
                <w:szCs w:val="24"/>
              </w:rPr>
              <w:t>SADRŽAJ ZA OSTVARIVANJE ODGOJNO-OBRAZOVNIH ISHODA:</w:t>
            </w:r>
          </w:p>
          <w:p w:rsidR="00587A28" w:rsidRPr="00587A28" w:rsidRDefault="00587A28" w:rsidP="00E87259">
            <w:pPr>
              <w:rPr>
                <w:rFonts w:ascii="Calibri Light" w:hAnsi="Calibri Light" w:cs="Calibri Light"/>
                <w:sz w:val="24"/>
                <w:szCs w:val="24"/>
              </w:rPr>
            </w:pPr>
            <w:r w:rsidRPr="00587A28">
              <w:rPr>
                <w:rFonts w:ascii="Calibri Light" w:hAnsi="Calibri Light" w:cs="Calibri Light"/>
                <w:sz w:val="24"/>
                <w:szCs w:val="24"/>
              </w:rPr>
              <w:t>Učinak osmanskog širenja na europske i hrvatske prostore.</w:t>
            </w:r>
          </w:p>
          <w:p w:rsidR="00587A28" w:rsidRPr="00587A28" w:rsidRDefault="00587A28" w:rsidP="00E87259">
            <w:pPr>
              <w:rPr>
                <w:rFonts w:ascii="Calibri Light" w:hAnsi="Calibri Light" w:cs="Calibri Light"/>
                <w:sz w:val="24"/>
                <w:szCs w:val="24"/>
              </w:rPr>
            </w:pPr>
            <w:r w:rsidRPr="00587A28">
              <w:rPr>
                <w:rFonts w:ascii="Calibri Light" w:hAnsi="Calibri Light" w:cs="Calibri Light"/>
                <w:sz w:val="24"/>
                <w:szCs w:val="24"/>
              </w:rPr>
              <w:t>Uspon Osmanskog Carstva do statusa svjetske velesile.</w:t>
            </w:r>
          </w:p>
        </w:tc>
        <w:tc>
          <w:tcPr>
            <w:tcW w:w="8921" w:type="dxa"/>
            <w:gridSpan w:val="3"/>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spacing w:after="0"/>
              <w:jc w:val="both"/>
              <w:rPr>
                <w:rFonts w:ascii="Calibri Light" w:hAnsi="Calibri Light" w:cs="Calibri Light"/>
                <w:b/>
                <w:sz w:val="24"/>
                <w:szCs w:val="24"/>
              </w:rPr>
            </w:pPr>
            <w:r w:rsidRPr="00587A28">
              <w:rPr>
                <w:rFonts w:ascii="Calibri Light" w:hAnsi="Calibri Light" w:cs="Calibri Light"/>
                <w:b/>
                <w:sz w:val="24"/>
                <w:szCs w:val="24"/>
              </w:rPr>
              <w:t>DOMENA:</w:t>
            </w:r>
          </w:p>
          <w:p w:rsidR="00587A28" w:rsidRPr="00587A28" w:rsidRDefault="00587A28" w:rsidP="00E87259">
            <w:pPr>
              <w:rPr>
                <w:rFonts w:ascii="Calibri Light" w:hAnsi="Calibri Light" w:cs="Calibri Light"/>
                <w:sz w:val="24"/>
                <w:szCs w:val="24"/>
              </w:rPr>
            </w:pPr>
            <w:r w:rsidRPr="00587A28">
              <w:rPr>
                <w:rFonts w:ascii="Calibri Light" w:hAnsi="Calibri Light" w:cs="Calibri Light"/>
                <w:sz w:val="24"/>
                <w:szCs w:val="24"/>
              </w:rPr>
              <w:t>DRUŠTVO</w:t>
            </w:r>
          </w:p>
          <w:p w:rsidR="00587A28" w:rsidRPr="00587A28" w:rsidRDefault="00587A28" w:rsidP="00E87259">
            <w:pPr>
              <w:rPr>
                <w:rFonts w:ascii="Calibri Light" w:hAnsi="Calibri Light" w:cs="Calibri Light"/>
                <w:sz w:val="24"/>
                <w:szCs w:val="24"/>
              </w:rPr>
            </w:pPr>
            <w:r w:rsidRPr="00587A28">
              <w:rPr>
                <w:rFonts w:ascii="Calibri Light" w:hAnsi="Calibri Light" w:cs="Calibri Light"/>
                <w:sz w:val="24"/>
                <w:szCs w:val="24"/>
              </w:rPr>
              <w:t>POLITIKA</w:t>
            </w:r>
          </w:p>
        </w:tc>
      </w:tr>
      <w:tr w:rsidR="00587A28" w:rsidRPr="00587A28" w:rsidTr="00E6799C">
        <w:trPr>
          <w:trHeight w:val="773"/>
        </w:trPr>
        <w:tc>
          <w:tcPr>
            <w:tcW w:w="5504" w:type="dxa"/>
            <w:gridSpan w:val="2"/>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pStyle w:val="normal-000076"/>
              <w:jc w:val="both"/>
              <w:rPr>
                <w:rStyle w:val="defaultparagraphfont-000039"/>
                <w:rFonts w:ascii="Calibri Light" w:hAnsi="Calibri Light" w:cs="Calibri Light"/>
                <w:b/>
                <w:bCs/>
                <w:sz w:val="24"/>
                <w:szCs w:val="24"/>
              </w:rPr>
            </w:pPr>
            <w:r w:rsidRPr="00587A28">
              <w:rPr>
                <w:rStyle w:val="defaultparagraphfont-000039"/>
                <w:rFonts w:ascii="Calibri Light" w:hAnsi="Calibri Light" w:cs="Calibri Light"/>
                <w:b/>
                <w:bCs/>
                <w:sz w:val="24"/>
                <w:szCs w:val="24"/>
              </w:rPr>
              <w:t>ISHOD PREDMETA:</w:t>
            </w:r>
          </w:p>
          <w:p w:rsidR="00587A28" w:rsidRPr="00587A28" w:rsidRDefault="00587A28" w:rsidP="00E87259">
            <w:pPr>
              <w:pStyle w:val="normal-000076"/>
              <w:rPr>
                <w:rFonts w:ascii="Calibri Light" w:hAnsi="Calibri Light" w:cs="Calibri Light"/>
                <w:color w:val="231F20"/>
                <w:sz w:val="24"/>
                <w:szCs w:val="24"/>
                <w:shd w:val="clear" w:color="auto" w:fill="FFFFFF"/>
              </w:rPr>
            </w:pPr>
            <w:r w:rsidRPr="00587A28">
              <w:rPr>
                <w:rFonts w:ascii="Calibri Light" w:hAnsi="Calibri Light" w:cs="Calibri Light"/>
                <w:b/>
                <w:bCs/>
                <w:color w:val="231F20"/>
                <w:sz w:val="24"/>
                <w:szCs w:val="24"/>
                <w:shd w:val="clear" w:color="auto" w:fill="FFFFFF"/>
              </w:rPr>
              <w:t>POV OŠ A.6.1.</w:t>
            </w:r>
            <w:r w:rsidRPr="00587A28">
              <w:rPr>
                <w:rFonts w:ascii="Calibri Light" w:hAnsi="Calibri Light" w:cs="Calibri Light"/>
                <w:color w:val="231F20"/>
                <w:sz w:val="24"/>
                <w:szCs w:val="24"/>
                <w:shd w:val="clear" w:color="auto" w:fill="FFFFFF"/>
              </w:rPr>
              <w:t xml:space="preserve"> </w:t>
            </w:r>
          </w:p>
          <w:p w:rsidR="00587A28" w:rsidRPr="00587A28" w:rsidRDefault="00587A28" w:rsidP="00E87259">
            <w:pPr>
              <w:pStyle w:val="normal-000076"/>
              <w:rPr>
                <w:rFonts w:ascii="Calibri Light" w:hAnsi="Calibri Light" w:cs="Calibri Light"/>
                <w:color w:val="231F20"/>
                <w:sz w:val="24"/>
                <w:szCs w:val="24"/>
                <w:shd w:val="clear" w:color="auto" w:fill="FFFFFF"/>
              </w:rPr>
            </w:pPr>
            <w:r w:rsidRPr="00587A28">
              <w:rPr>
                <w:rFonts w:ascii="Calibri Light" w:hAnsi="Calibri Light" w:cs="Calibri Light"/>
                <w:color w:val="231F20"/>
                <w:sz w:val="24"/>
                <w:szCs w:val="24"/>
                <w:shd w:val="clear" w:color="auto" w:fill="FFFFFF"/>
              </w:rPr>
              <w:t>Učenik objašnjava</w:t>
            </w:r>
            <w:r w:rsidRPr="00587A28">
              <w:rPr>
                <w:rFonts w:ascii="Calibri Light" w:hAnsi="Calibri Light" w:cs="Calibri Light"/>
                <w:i/>
                <w:iCs/>
                <w:color w:val="231F20"/>
                <w:sz w:val="24"/>
                <w:szCs w:val="24"/>
                <w:shd w:val="clear" w:color="auto" w:fill="FFFFFF"/>
              </w:rPr>
              <w:t> </w:t>
            </w:r>
            <w:r w:rsidRPr="00587A28">
              <w:rPr>
                <w:rFonts w:ascii="Calibri Light" w:hAnsi="Calibri Light" w:cs="Calibri Light"/>
                <w:color w:val="231F20"/>
                <w:sz w:val="24"/>
                <w:szCs w:val="24"/>
                <w:shd w:val="clear" w:color="auto" w:fill="FFFFFF"/>
              </w:rPr>
              <w:t>dinamiku i promjene u pojedinim društvima u srednjem i ranom novom vijeku.</w:t>
            </w:r>
          </w:p>
          <w:p w:rsidR="00587A28" w:rsidRPr="00587A28" w:rsidRDefault="00587A28" w:rsidP="00E87259">
            <w:pPr>
              <w:pStyle w:val="normal-000076"/>
              <w:rPr>
                <w:rFonts w:ascii="Calibri Light" w:hAnsi="Calibri Light" w:cs="Calibri Light"/>
                <w:b/>
                <w:bCs/>
                <w:color w:val="231F20"/>
                <w:sz w:val="24"/>
                <w:szCs w:val="24"/>
                <w:shd w:val="clear" w:color="auto" w:fill="FFFFFF"/>
              </w:rPr>
            </w:pPr>
            <w:r w:rsidRPr="00587A28">
              <w:rPr>
                <w:rFonts w:ascii="Calibri Light" w:hAnsi="Calibri Light" w:cs="Calibri Light"/>
                <w:b/>
                <w:bCs/>
                <w:color w:val="231F20"/>
                <w:sz w:val="24"/>
                <w:szCs w:val="24"/>
                <w:shd w:val="clear" w:color="auto" w:fill="FFFFFF"/>
              </w:rPr>
              <w:t xml:space="preserve">POV OŠ D.6.1. </w:t>
            </w:r>
          </w:p>
          <w:p w:rsidR="00587A28" w:rsidRPr="00587A28" w:rsidRDefault="00587A28" w:rsidP="00E87259">
            <w:pPr>
              <w:pStyle w:val="normal-000076"/>
              <w:rPr>
                <w:rFonts w:ascii="Calibri Light" w:hAnsi="Calibri Light" w:cs="Calibri Light"/>
                <w:color w:val="231F20"/>
                <w:sz w:val="24"/>
                <w:szCs w:val="24"/>
                <w:shd w:val="clear" w:color="auto" w:fill="FFFFFF"/>
              </w:rPr>
            </w:pPr>
            <w:r w:rsidRPr="00587A28">
              <w:rPr>
                <w:rFonts w:ascii="Calibri Light" w:hAnsi="Calibri Light" w:cs="Calibri Light"/>
                <w:color w:val="231F20"/>
                <w:sz w:val="24"/>
                <w:szCs w:val="24"/>
                <w:shd w:val="clear" w:color="auto" w:fill="FFFFFF"/>
              </w:rPr>
              <w:t>Učenik objašnjava</w:t>
            </w:r>
            <w:r w:rsidRPr="00587A28">
              <w:rPr>
                <w:rFonts w:ascii="Calibri Light" w:hAnsi="Calibri Light" w:cs="Calibri Light"/>
                <w:i/>
                <w:iCs/>
                <w:color w:val="231F20"/>
                <w:sz w:val="24"/>
                <w:szCs w:val="24"/>
                <w:shd w:val="clear" w:color="auto" w:fill="FFFFFF"/>
              </w:rPr>
              <w:t> </w:t>
            </w:r>
            <w:r w:rsidRPr="00587A28">
              <w:rPr>
                <w:rFonts w:ascii="Calibri Light" w:hAnsi="Calibri Light" w:cs="Calibri Light"/>
                <w:color w:val="231F20"/>
                <w:sz w:val="24"/>
                <w:szCs w:val="24"/>
                <w:shd w:val="clear" w:color="auto" w:fill="FFFFFF"/>
              </w:rPr>
              <w:t>oblike vlasti i načine upravljanja državom u srednjem i ranom novom vijeku.</w:t>
            </w:r>
          </w:p>
        </w:tc>
        <w:tc>
          <w:tcPr>
            <w:tcW w:w="8921" w:type="dxa"/>
            <w:gridSpan w:val="3"/>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pStyle w:val="Odlomakpopisa"/>
              <w:spacing w:after="0"/>
              <w:ind w:left="0"/>
              <w:jc w:val="both"/>
              <w:rPr>
                <w:rFonts w:ascii="Calibri Light" w:eastAsia="Calibri" w:hAnsi="Calibri Light" w:cs="Calibri Light"/>
                <w:b/>
                <w:sz w:val="24"/>
                <w:szCs w:val="24"/>
              </w:rPr>
            </w:pPr>
            <w:r w:rsidRPr="00587A28">
              <w:rPr>
                <w:rFonts w:ascii="Calibri Light" w:eastAsia="Calibri" w:hAnsi="Calibri Light" w:cs="Calibri Light"/>
                <w:b/>
                <w:sz w:val="24"/>
                <w:szCs w:val="24"/>
              </w:rPr>
              <w:t xml:space="preserve">ISHOD TEME: </w:t>
            </w:r>
          </w:p>
          <w:p w:rsidR="00587A28" w:rsidRPr="00587A28" w:rsidRDefault="00587A28" w:rsidP="00E87259">
            <w:pPr>
              <w:spacing w:after="0"/>
              <w:jc w:val="both"/>
              <w:rPr>
                <w:rFonts w:ascii="Calibri Light" w:hAnsi="Calibri Light" w:cs="Calibri Light"/>
                <w:bCs/>
                <w:sz w:val="24"/>
                <w:szCs w:val="24"/>
              </w:rPr>
            </w:pPr>
            <w:r w:rsidRPr="00587A28">
              <w:rPr>
                <w:rFonts w:ascii="Calibri Light" w:hAnsi="Calibri Light" w:cs="Calibri Light"/>
                <w:bCs/>
                <w:sz w:val="24"/>
                <w:szCs w:val="24"/>
              </w:rPr>
              <w:t>Učenik:</w:t>
            </w:r>
          </w:p>
          <w:p w:rsidR="00587A28" w:rsidRPr="00587A28" w:rsidRDefault="00587A28" w:rsidP="00E87259">
            <w:pPr>
              <w:spacing w:after="0"/>
              <w:jc w:val="both"/>
              <w:rPr>
                <w:rFonts w:ascii="Calibri Light" w:hAnsi="Calibri Light" w:cs="Calibri Light"/>
                <w:bCs/>
                <w:sz w:val="24"/>
                <w:szCs w:val="24"/>
              </w:rPr>
            </w:pPr>
            <w:r w:rsidRPr="00587A28">
              <w:rPr>
                <w:rFonts w:ascii="Calibri Light" w:hAnsi="Calibri Light" w:cs="Calibri Light"/>
                <w:bCs/>
                <w:sz w:val="24"/>
                <w:szCs w:val="24"/>
              </w:rPr>
              <w:t>- opisuje</w:t>
            </w:r>
            <w:r w:rsidRPr="00587A28">
              <w:rPr>
                <w:rFonts w:ascii="Calibri Light" w:hAnsi="Calibri Light" w:cs="Calibri Light"/>
                <w:bCs/>
                <w:i/>
                <w:iCs/>
                <w:sz w:val="24"/>
                <w:szCs w:val="24"/>
              </w:rPr>
              <w:t> </w:t>
            </w:r>
            <w:r w:rsidRPr="00587A28">
              <w:rPr>
                <w:rFonts w:ascii="Calibri Light" w:hAnsi="Calibri Light" w:cs="Calibri Light"/>
                <w:bCs/>
                <w:sz w:val="24"/>
                <w:szCs w:val="24"/>
              </w:rPr>
              <w:t>utjecaj vjerskih gibanja i ratova na razvoj društva u hrvatskim zemljama i Europi u srednjem i ranom novom vijeku</w:t>
            </w:r>
          </w:p>
          <w:p w:rsidR="00587A28" w:rsidRPr="00587A28" w:rsidRDefault="00587A28" w:rsidP="00E87259">
            <w:pPr>
              <w:spacing w:after="0"/>
              <w:jc w:val="both"/>
              <w:rPr>
                <w:rFonts w:ascii="Calibri Light" w:hAnsi="Calibri Light" w:cs="Calibri Light"/>
                <w:bCs/>
                <w:sz w:val="24"/>
                <w:szCs w:val="24"/>
              </w:rPr>
            </w:pPr>
            <w:r w:rsidRPr="00587A28">
              <w:rPr>
                <w:rFonts w:ascii="Calibri Light" w:hAnsi="Calibri Light" w:cs="Calibri Light"/>
                <w:bCs/>
                <w:sz w:val="24"/>
                <w:szCs w:val="24"/>
              </w:rPr>
              <w:t>- opisuje utjecaj politike i ratova na teritorijalne promjene</w:t>
            </w:r>
          </w:p>
        </w:tc>
      </w:tr>
      <w:tr w:rsidR="00587A28" w:rsidRPr="00587A28" w:rsidTr="00E6799C">
        <w:trPr>
          <w:trHeight w:val="567"/>
        </w:trPr>
        <w:tc>
          <w:tcPr>
            <w:tcW w:w="14425" w:type="dxa"/>
            <w:gridSpan w:val="5"/>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pStyle w:val="Odlomakpopisa"/>
              <w:spacing w:after="0"/>
              <w:ind w:left="0"/>
              <w:jc w:val="both"/>
              <w:rPr>
                <w:rFonts w:ascii="Calibri Light" w:eastAsia="Calibri" w:hAnsi="Calibri Light" w:cs="Calibri Light"/>
                <w:b/>
                <w:sz w:val="24"/>
                <w:szCs w:val="24"/>
              </w:rPr>
            </w:pPr>
            <w:r w:rsidRPr="00587A28">
              <w:rPr>
                <w:rFonts w:ascii="Calibri Light" w:eastAsia="Calibri" w:hAnsi="Calibri Light" w:cs="Calibri Light"/>
                <w:b/>
                <w:sz w:val="24"/>
                <w:szCs w:val="24"/>
              </w:rPr>
              <w:t xml:space="preserve">ISHODI NA RAZINI AKTIVNOSTI NASTAVNE JEDINICE: </w:t>
            </w:r>
          </w:p>
          <w:p w:rsidR="00587A28" w:rsidRPr="00587A28" w:rsidRDefault="00587A28" w:rsidP="00E87259">
            <w:pPr>
              <w:spacing w:after="0"/>
              <w:contextualSpacing/>
              <w:jc w:val="both"/>
              <w:rPr>
                <w:rFonts w:ascii="Calibri Light" w:hAnsi="Calibri Light" w:cs="Calibri Light"/>
                <w:sz w:val="24"/>
                <w:szCs w:val="24"/>
              </w:rPr>
            </w:pPr>
            <w:r w:rsidRPr="00587A28">
              <w:rPr>
                <w:rFonts w:ascii="Calibri Light" w:hAnsi="Calibri Light" w:cs="Calibri Light"/>
                <w:sz w:val="24"/>
                <w:szCs w:val="24"/>
              </w:rPr>
              <w:t>Učenik</w:t>
            </w:r>
          </w:p>
          <w:p w:rsidR="00587A28" w:rsidRPr="00587A28" w:rsidRDefault="00587A28" w:rsidP="00E87259">
            <w:pPr>
              <w:spacing w:after="0"/>
              <w:contextualSpacing/>
              <w:jc w:val="both"/>
              <w:rPr>
                <w:rFonts w:ascii="Calibri Light" w:hAnsi="Calibri Light" w:cs="Calibri Light"/>
                <w:sz w:val="24"/>
                <w:szCs w:val="24"/>
              </w:rPr>
            </w:pPr>
            <w:r w:rsidRPr="00587A28">
              <w:rPr>
                <w:rFonts w:ascii="Calibri Light" w:hAnsi="Calibri Light" w:cs="Calibri Light"/>
                <w:sz w:val="24"/>
                <w:szCs w:val="24"/>
              </w:rPr>
              <w:t>- izrađuje lentu vremena</w:t>
            </w:r>
          </w:p>
          <w:p w:rsidR="00587A28" w:rsidRPr="00587A28" w:rsidRDefault="00587A28" w:rsidP="00E87259">
            <w:pPr>
              <w:spacing w:after="0"/>
              <w:contextualSpacing/>
              <w:jc w:val="both"/>
              <w:rPr>
                <w:rFonts w:ascii="Calibri Light" w:hAnsi="Calibri Light" w:cs="Calibri Light"/>
                <w:sz w:val="24"/>
                <w:szCs w:val="24"/>
              </w:rPr>
            </w:pPr>
            <w:r w:rsidRPr="00587A28">
              <w:rPr>
                <w:rFonts w:ascii="Calibri Light" w:hAnsi="Calibri Light" w:cs="Calibri Light"/>
                <w:sz w:val="24"/>
                <w:szCs w:val="24"/>
              </w:rPr>
              <w:t>- vrednuje svoju uključenost u aktivnostima na satovima</w:t>
            </w:r>
          </w:p>
          <w:p w:rsidR="00587A28" w:rsidRPr="00587A28" w:rsidRDefault="00587A28" w:rsidP="00E87259">
            <w:pPr>
              <w:spacing w:after="0"/>
              <w:contextualSpacing/>
              <w:jc w:val="both"/>
              <w:rPr>
                <w:rFonts w:ascii="Calibri Light" w:hAnsi="Calibri Light" w:cs="Calibri Light"/>
                <w:sz w:val="24"/>
                <w:szCs w:val="24"/>
              </w:rPr>
            </w:pPr>
            <w:r w:rsidRPr="00587A28">
              <w:rPr>
                <w:rFonts w:ascii="Calibri Light" w:hAnsi="Calibri Light" w:cs="Calibri Light"/>
                <w:sz w:val="24"/>
                <w:szCs w:val="24"/>
              </w:rPr>
              <w:t>- opisuje stanje u Slavoniji pod osmanskom vlašću</w:t>
            </w:r>
          </w:p>
          <w:p w:rsidR="00587A28" w:rsidRPr="00587A28" w:rsidRDefault="00587A28" w:rsidP="00E87259">
            <w:pPr>
              <w:spacing w:after="0"/>
              <w:contextualSpacing/>
              <w:jc w:val="both"/>
              <w:rPr>
                <w:rFonts w:ascii="Calibri Light" w:hAnsi="Calibri Light" w:cs="Calibri Light"/>
                <w:sz w:val="24"/>
                <w:szCs w:val="24"/>
              </w:rPr>
            </w:pPr>
            <w:r w:rsidRPr="00587A28">
              <w:rPr>
                <w:rFonts w:ascii="Calibri Light" w:hAnsi="Calibri Light" w:cs="Calibri Light"/>
                <w:sz w:val="24"/>
                <w:szCs w:val="24"/>
              </w:rPr>
              <w:t>- analizira sadržaj pisama Jana Sobjeskog i Petra Zrinskog</w:t>
            </w:r>
          </w:p>
        </w:tc>
      </w:tr>
      <w:tr w:rsidR="00587A28" w:rsidRPr="00587A28" w:rsidTr="00E6799C">
        <w:trPr>
          <w:trHeight w:val="476"/>
        </w:trPr>
        <w:tc>
          <w:tcPr>
            <w:tcW w:w="14425" w:type="dxa"/>
            <w:gridSpan w:val="5"/>
            <w:tcBorders>
              <w:top w:val="single" w:sz="4" w:space="0" w:color="000000"/>
              <w:left w:val="single" w:sz="4" w:space="0" w:color="000000"/>
              <w:bottom w:val="single" w:sz="4" w:space="0" w:color="auto"/>
              <w:right w:val="single" w:sz="4" w:space="0" w:color="000000"/>
            </w:tcBorders>
            <w:hideMark/>
          </w:tcPr>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b/>
                <w:sz w:val="24"/>
                <w:szCs w:val="24"/>
              </w:rPr>
              <w:lastRenderedPageBreak/>
              <w:t>OBLICI RADA:</w:t>
            </w:r>
          </w:p>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sz w:val="24"/>
                <w:szCs w:val="24"/>
              </w:rPr>
              <w:t>frontalni rad, individualni rad, rad u paru, rad u skupini</w:t>
            </w:r>
          </w:p>
          <w:p w:rsidR="00587A28" w:rsidRPr="00587A28" w:rsidRDefault="00587A28" w:rsidP="00E87259">
            <w:pPr>
              <w:spacing w:after="0"/>
              <w:jc w:val="both"/>
              <w:rPr>
                <w:rFonts w:ascii="Calibri Light" w:hAnsi="Calibri Light" w:cs="Calibri Light"/>
                <w:sz w:val="24"/>
                <w:szCs w:val="24"/>
              </w:rPr>
            </w:pPr>
          </w:p>
        </w:tc>
      </w:tr>
      <w:tr w:rsidR="00587A28" w:rsidRPr="00587A28" w:rsidTr="00E6799C">
        <w:trPr>
          <w:trHeight w:val="554"/>
        </w:trPr>
        <w:tc>
          <w:tcPr>
            <w:tcW w:w="14425" w:type="dxa"/>
            <w:gridSpan w:val="5"/>
            <w:tcBorders>
              <w:top w:val="single" w:sz="4" w:space="0" w:color="auto"/>
              <w:left w:val="single" w:sz="4" w:space="0" w:color="000000"/>
              <w:bottom w:val="single" w:sz="4" w:space="0" w:color="000000"/>
              <w:right w:val="single" w:sz="4" w:space="0" w:color="000000"/>
            </w:tcBorders>
          </w:tcPr>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b/>
                <w:sz w:val="24"/>
                <w:szCs w:val="24"/>
              </w:rPr>
              <w:t>NASTAVNE METODE:</w:t>
            </w:r>
          </w:p>
          <w:p w:rsidR="00587A28" w:rsidRPr="00587A28" w:rsidRDefault="00587A28" w:rsidP="00E87259">
            <w:pPr>
              <w:spacing w:after="0"/>
              <w:jc w:val="both"/>
              <w:rPr>
                <w:rFonts w:ascii="Calibri Light" w:hAnsi="Calibri Light" w:cs="Calibri Light"/>
                <w:sz w:val="24"/>
                <w:szCs w:val="24"/>
              </w:rPr>
            </w:pPr>
            <w:r w:rsidRPr="00587A28">
              <w:rPr>
                <w:rFonts w:ascii="Calibri Light" w:hAnsi="Calibri Light" w:cs="Calibri Light"/>
                <w:sz w:val="24"/>
                <w:szCs w:val="24"/>
              </w:rPr>
              <w:t>razgovor, čitanje i rad na tekstu u tiskanom i digitalnom udžbeniku, usmeno izlaganje, pisanje</w:t>
            </w:r>
          </w:p>
          <w:p w:rsidR="00587A28" w:rsidRPr="00587A28" w:rsidRDefault="00587A28" w:rsidP="00E87259">
            <w:pPr>
              <w:spacing w:after="0"/>
              <w:jc w:val="both"/>
              <w:rPr>
                <w:rFonts w:ascii="Calibri Light" w:hAnsi="Calibri Light" w:cs="Calibri Light"/>
                <w:bCs/>
                <w:sz w:val="24"/>
                <w:szCs w:val="24"/>
              </w:rPr>
            </w:pPr>
            <w:r w:rsidRPr="00587A28">
              <w:rPr>
                <w:rFonts w:ascii="Calibri Light" w:hAnsi="Calibri Light" w:cs="Calibri Light"/>
                <w:bCs/>
                <w:sz w:val="24"/>
                <w:szCs w:val="24"/>
              </w:rPr>
              <w:t>(*napomena: DDS je kratica za dodatni digitalni sadržaj dalje u tekstu kratica u DDS)</w:t>
            </w:r>
          </w:p>
        </w:tc>
      </w:tr>
      <w:tr w:rsidR="00587A28" w:rsidRPr="00587A28" w:rsidTr="00E6799C">
        <w:trPr>
          <w:trHeight w:val="433"/>
        </w:trPr>
        <w:tc>
          <w:tcPr>
            <w:tcW w:w="14425" w:type="dxa"/>
            <w:gridSpan w:val="5"/>
            <w:tcBorders>
              <w:top w:val="single" w:sz="4" w:space="0" w:color="000000"/>
              <w:left w:val="single" w:sz="4" w:space="0" w:color="000000"/>
              <w:bottom w:val="single" w:sz="4" w:space="0" w:color="auto"/>
              <w:right w:val="single" w:sz="4" w:space="0" w:color="000000"/>
            </w:tcBorders>
            <w:hideMark/>
          </w:tcPr>
          <w:p w:rsidR="00587A28" w:rsidRPr="00587A28" w:rsidRDefault="00587A28" w:rsidP="00E87259">
            <w:pPr>
              <w:autoSpaceDE w:val="0"/>
              <w:autoSpaceDN w:val="0"/>
              <w:adjustRightInd w:val="0"/>
              <w:spacing w:after="0" w:line="240" w:lineRule="auto"/>
              <w:rPr>
                <w:rFonts w:ascii="Calibri Light" w:hAnsi="Calibri Light" w:cs="Calibri Light"/>
                <w:sz w:val="24"/>
                <w:szCs w:val="24"/>
              </w:rPr>
            </w:pPr>
            <w:r w:rsidRPr="00587A28">
              <w:rPr>
                <w:rFonts w:ascii="Calibri Light" w:hAnsi="Calibri Light" w:cs="Calibri Light"/>
                <w:b/>
                <w:sz w:val="24"/>
                <w:szCs w:val="24"/>
              </w:rPr>
              <w:t>KLJUČNI POJMOVI</w:t>
            </w:r>
            <w:r w:rsidRPr="00587A28">
              <w:rPr>
                <w:rFonts w:ascii="Calibri Light" w:hAnsi="Calibri Light" w:cs="Calibri Light"/>
                <w:sz w:val="24"/>
                <w:szCs w:val="24"/>
              </w:rPr>
              <w:t xml:space="preserve">: </w:t>
            </w:r>
          </w:p>
          <w:p w:rsidR="00587A28" w:rsidRPr="00587A28" w:rsidRDefault="00587A28" w:rsidP="00E87259">
            <w:pPr>
              <w:autoSpaceDE w:val="0"/>
              <w:autoSpaceDN w:val="0"/>
              <w:adjustRightInd w:val="0"/>
              <w:spacing w:after="0" w:line="240" w:lineRule="auto"/>
              <w:rPr>
                <w:rFonts w:ascii="Calibri Light" w:hAnsi="Calibri Light" w:cs="Calibri Light"/>
                <w:bCs/>
                <w:color w:val="FF0000"/>
                <w:sz w:val="24"/>
                <w:szCs w:val="24"/>
              </w:rPr>
            </w:pPr>
            <w:r w:rsidRPr="00587A28">
              <w:rPr>
                <w:rFonts w:ascii="Calibri Light" w:hAnsi="Calibri Light" w:cs="Calibri Light"/>
                <w:bCs/>
                <w:sz w:val="24"/>
                <w:szCs w:val="24"/>
              </w:rPr>
              <w:t>ključni pojmovi 16. teme</w:t>
            </w:r>
          </w:p>
        </w:tc>
      </w:tr>
      <w:tr w:rsidR="00587A28" w:rsidRPr="00587A28" w:rsidTr="00E6799C">
        <w:trPr>
          <w:trHeight w:val="70"/>
        </w:trPr>
        <w:tc>
          <w:tcPr>
            <w:tcW w:w="14425" w:type="dxa"/>
            <w:gridSpan w:val="5"/>
            <w:tcBorders>
              <w:top w:val="single" w:sz="4" w:space="0" w:color="auto"/>
              <w:left w:val="single" w:sz="4" w:space="0" w:color="000000"/>
              <w:bottom w:val="single" w:sz="4" w:space="0" w:color="000000"/>
              <w:right w:val="single" w:sz="4" w:space="0" w:color="000000"/>
            </w:tcBorders>
          </w:tcPr>
          <w:p w:rsidR="00587A28" w:rsidRPr="00587A28" w:rsidRDefault="00587A28" w:rsidP="00E87259">
            <w:pPr>
              <w:autoSpaceDE w:val="0"/>
              <w:autoSpaceDN w:val="0"/>
              <w:adjustRightInd w:val="0"/>
              <w:spacing w:after="0" w:line="240" w:lineRule="auto"/>
              <w:rPr>
                <w:rFonts w:ascii="Calibri Light" w:hAnsi="Calibri Light" w:cs="Calibri Light"/>
                <w:b/>
                <w:bCs/>
                <w:iCs/>
                <w:sz w:val="24"/>
                <w:szCs w:val="24"/>
              </w:rPr>
            </w:pPr>
            <w:r w:rsidRPr="00587A28">
              <w:rPr>
                <w:rFonts w:ascii="Calibri Light" w:hAnsi="Calibri Light" w:cs="Calibri Light"/>
                <w:b/>
                <w:bCs/>
                <w:iCs/>
                <w:sz w:val="24"/>
                <w:szCs w:val="24"/>
              </w:rPr>
              <w:t>NASTAVNA SREDSTVA I POMAGALA:</w:t>
            </w:r>
          </w:p>
          <w:p w:rsidR="00587A28" w:rsidRPr="00587A28" w:rsidRDefault="00587A28" w:rsidP="00E87259">
            <w:pPr>
              <w:spacing w:after="0"/>
              <w:jc w:val="both"/>
              <w:rPr>
                <w:rFonts w:ascii="Calibri Light" w:hAnsi="Calibri Light" w:cs="Calibri Light"/>
                <w:bCs/>
                <w:color w:val="FF0000"/>
                <w:sz w:val="24"/>
                <w:szCs w:val="24"/>
              </w:rPr>
            </w:pPr>
            <w:r w:rsidRPr="00587A28">
              <w:rPr>
                <w:rFonts w:ascii="Calibri Light" w:hAnsi="Calibri Light" w:cs="Calibri Light"/>
                <w:bCs/>
                <w:sz w:val="24"/>
                <w:szCs w:val="24"/>
              </w:rPr>
              <w:t>udžbenik, računalo i LCD projektor/pametna ploča, tablet, dodatni digitalni sadržaji (mozaBook i e-sfera)</w:t>
            </w:r>
          </w:p>
        </w:tc>
      </w:tr>
      <w:tr w:rsidR="00587A28" w:rsidRPr="00587A28" w:rsidTr="00E6799C">
        <w:trPr>
          <w:trHeight w:val="70"/>
        </w:trPr>
        <w:tc>
          <w:tcPr>
            <w:tcW w:w="5994" w:type="dxa"/>
            <w:gridSpan w:val="3"/>
            <w:tcBorders>
              <w:top w:val="single" w:sz="4" w:space="0" w:color="auto"/>
              <w:left w:val="single" w:sz="4" w:space="0" w:color="000000"/>
              <w:bottom w:val="single" w:sz="4" w:space="0" w:color="000000"/>
              <w:right w:val="single" w:sz="4" w:space="0" w:color="000000"/>
            </w:tcBorders>
          </w:tcPr>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b/>
                <w:sz w:val="24"/>
                <w:szCs w:val="24"/>
              </w:rPr>
              <w:t>POVEZANOST S NASTAVNIM PREDMETIMA:</w:t>
            </w:r>
          </w:p>
          <w:p w:rsidR="00587A28" w:rsidRPr="00587A28" w:rsidRDefault="00587A28" w:rsidP="00E87259">
            <w:pPr>
              <w:spacing w:after="0" w:line="240" w:lineRule="auto"/>
              <w:rPr>
                <w:rFonts w:ascii="Calibri Light" w:hAnsi="Calibri Light" w:cs="Calibri Light"/>
                <w:sz w:val="24"/>
                <w:szCs w:val="24"/>
              </w:rPr>
            </w:pPr>
            <w:r w:rsidRPr="00587A28">
              <w:rPr>
                <w:rFonts w:ascii="Calibri Light" w:hAnsi="Calibri Light" w:cs="Calibri Light"/>
                <w:sz w:val="24"/>
                <w:szCs w:val="24"/>
              </w:rPr>
              <w:t>Hrvatski jezik, Informatika</w:t>
            </w:r>
          </w:p>
          <w:p w:rsidR="00587A28" w:rsidRPr="00587A28" w:rsidRDefault="00587A28" w:rsidP="00E87259">
            <w:pPr>
              <w:spacing w:after="0" w:line="240" w:lineRule="auto"/>
              <w:rPr>
                <w:rFonts w:ascii="Calibri Light" w:hAnsi="Calibri Light" w:cs="Calibri Light"/>
                <w:b/>
                <w:sz w:val="24"/>
                <w:szCs w:val="24"/>
              </w:rPr>
            </w:pPr>
            <w:r w:rsidRPr="00587A28">
              <w:rPr>
                <w:rFonts w:ascii="Calibri Light" w:hAnsi="Calibri Light" w:cs="Calibri Light"/>
                <w:b/>
                <w:sz w:val="24"/>
                <w:szCs w:val="24"/>
              </w:rPr>
              <w:t>POVEZANOST S MEĐUPREDMETNIM TEMAMA:</w:t>
            </w:r>
          </w:p>
          <w:p w:rsidR="00587A28" w:rsidRPr="00587A28" w:rsidRDefault="00587A28" w:rsidP="00E87259">
            <w:pPr>
              <w:autoSpaceDE w:val="0"/>
              <w:autoSpaceDN w:val="0"/>
              <w:adjustRightInd w:val="0"/>
              <w:spacing w:after="0" w:line="240" w:lineRule="auto"/>
              <w:rPr>
                <w:rFonts w:ascii="Calibri Light" w:hAnsi="Calibri Light" w:cs="Calibri Light"/>
                <w:sz w:val="24"/>
                <w:szCs w:val="24"/>
              </w:rPr>
            </w:pPr>
            <w:r w:rsidRPr="00587A28">
              <w:rPr>
                <w:rFonts w:ascii="Calibri Light" w:hAnsi="Calibri Light" w:cs="Calibri Light"/>
                <w:sz w:val="24"/>
                <w:szCs w:val="24"/>
              </w:rPr>
              <w:t>UKU, OSR, IKT, POD</w:t>
            </w:r>
          </w:p>
        </w:tc>
        <w:tc>
          <w:tcPr>
            <w:tcW w:w="8431" w:type="dxa"/>
            <w:gridSpan w:val="2"/>
            <w:tcBorders>
              <w:top w:val="single" w:sz="4" w:space="0" w:color="auto"/>
              <w:left w:val="single" w:sz="4" w:space="0" w:color="000000"/>
              <w:bottom w:val="single" w:sz="4" w:space="0" w:color="000000"/>
              <w:right w:val="single" w:sz="4" w:space="0" w:color="000000"/>
            </w:tcBorders>
          </w:tcPr>
          <w:p w:rsidR="00587A28" w:rsidRPr="00587A28" w:rsidRDefault="00587A28" w:rsidP="00E87259">
            <w:pPr>
              <w:autoSpaceDE w:val="0"/>
              <w:autoSpaceDN w:val="0"/>
              <w:adjustRightInd w:val="0"/>
              <w:spacing w:after="0" w:line="240" w:lineRule="auto"/>
              <w:rPr>
                <w:rFonts w:ascii="Calibri Light" w:hAnsi="Calibri Light" w:cs="Calibri Light"/>
                <w:b/>
                <w:bCs/>
                <w:iCs/>
                <w:sz w:val="24"/>
                <w:szCs w:val="24"/>
              </w:rPr>
            </w:pPr>
            <w:r w:rsidRPr="00587A28">
              <w:rPr>
                <w:rFonts w:ascii="Calibri Light" w:hAnsi="Calibri Light" w:cs="Calibri Light"/>
                <w:b/>
                <w:bCs/>
                <w:iCs/>
                <w:sz w:val="24"/>
                <w:szCs w:val="24"/>
              </w:rPr>
              <w:t>POVIJESNI TEHNIČKI KONCEPTI:</w:t>
            </w:r>
          </w:p>
          <w:p w:rsidR="00587A28" w:rsidRPr="00587A28" w:rsidRDefault="00587A28" w:rsidP="00E87259">
            <w:pPr>
              <w:autoSpaceDE w:val="0"/>
              <w:autoSpaceDN w:val="0"/>
              <w:adjustRightInd w:val="0"/>
              <w:spacing w:after="0" w:line="240" w:lineRule="auto"/>
              <w:rPr>
                <w:rFonts w:ascii="Calibri Light" w:hAnsi="Calibri Light" w:cs="Calibri Light"/>
                <w:bCs/>
                <w:iCs/>
                <w:sz w:val="24"/>
                <w:szCs w:val="24"/>
              </w:rPr>
            </w:pPr>
            <w:r w:rsidRPr="00587A28">
              <w:rPr>
                <w:rFonts w:ascii="Calibri Light" w:hAnsi="Calibri Light" w:cs="Calibri Light"/>
                <w:bCs/>
                <w:iCs/>
                <w:sz w:val="24"/>
                <w:szCs w:val="24"/>
              </w:rPr>
              <w:t>Rad s povijesnim izvorima; Uzroci i posljedice; P</w:t>
            </w:r>
            <w:r w:rsidRPr="00587A28">
              <w:rPr>
                <w:rFonts w:ascii="Calibri Light" w:hAnsi="Calibri Light" w:cs="Calibri Light"/>
                <w:sz w:val="24"/>
                <w:szCs w:val="24"/>
              </w:rPr>
              <w:t>ovijesna perspektiva; Usporedba i sučeljavanje</w:t>
            </w:r>
          </w:p>
          <w:p w:rsidR="00587A28" w:rsidRPr="00587A28" w:rsidRDefault="00587A28" w:rsidP="00E87259">
            <w:pPr>
              <w:autoSpaceDE w:val="0"/>
              <w:autoSpaceDN w:val="0"/>
              <w:adjustRightInd w:val="0"/>
              <w:spacing w:after="0" w:line="240" w:lineRule="auto"/>
              <w:rPr>
                <w:rFonts w:ascii="Calibri Light" w:hAnsi="Calibri Light" w:cs="Calibri Light"/>
                <w:bCs/>
                <w:iCs/>
                <w:sz w:val="24"/>
                <w:szCs w:val="24"/>
              </w:rPr>
            </w:pPr>
          </w:p>
        </w:tc>
      </w:tr>
      <w:tr w:rsidR="00587A28" w:rsidRPr="00587A28" w:rsidTr="00E6799C">
        <w:tc>
          <w:tcPr>
            <w:tcW w:w="14425" w:type="dxa"/>
            <w:gridSpan w:val="5"/>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rPr>
                <w:rFonts w:ascii="Calibri Light" w:hAnsi="Calibri Light" w:cs="Calibri Light"/>
                <w:b/>
                <w:sz w:val="24"/>
                <w:szCs w:val="24"/>
              </w:rPr>
            </w:pPr>
          </w:p>
          <w:p w:rsidR="00587A28" w:rsidRPr="00587A28" w:rsidRDefault="00587A28" w:rsidP="00E87259">
            <w:pPr>
              <w:spacing w:after="0" w:line="240" w:lineRule="auto"/>
              <w:jc w:val="center"/>
              <w:rPr>
                <w:rFonts w:ascii="Calibri Light" w:hAnsi="Calibri Light" w:cs="Calibri Light"/>
                <w:b/>
                <w:sz w:val="24"/>
                <w:szCs w:val="24"/>
              </w:rPr>
            </w:pPr>
            <w:r w:rsidRPr="00587A28">
              <w:rPr>
                <w:rFonts w:ascii="Calibri Light" w:hAnsi="Calibri Light" w:cs="Calibri Light"/>
                <w:b/>
                <w:sz w:val="24"/>
                <w:szCs w:val="24"/>
              </w:rPr>
              <w:t>ORGANIZACIJA I TIJEK NASTAVNOG SATA</w:t>
            </w:r>
          </w:p>
        </w:tc>
      </w:tr>
      <w:tr w:rsidR="00587A28" w:rsidRPr="00587A28" w:rsidTr="00E6799C">
        <w:tc>
          <w:tcPr>
            <w:tcW w:w="1460" w:type="dxa"/>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jc w:val="center"/>
              <w:rPr>
                <w:rFonts w:ascii="Calibri Light" w:hAnsi="Calibri Light" w:cs="Calibri Light"/>
                <w:b/>
                <w:sz w:val="24"/>
                <w:szCs w:val="24"/>
              </w:rPr>
            </w:pPr>
          </w:p>
          <w:p w:rsidR="00587A28" w:rsidRPr="00587A28" w:rsidRDefault="00587A28" w:rsidP="00E87259">
            <w:pPr>
              <w:spacing w:after="0" w:line="240" w:lineRule="auto"/>
              <w:jc w:val="center"/>
              <w:rPr>
                <w:rFonts w:ascii="Calibri Light" w:hAnsi="Calibri Light" w:cs="Calibri Light"/>
                <w:b/>
                <w:sz w:val="24"/>
                <w:szCs w:val="24"/>
              </w:rPr>
            </w:pPr>
            <w:r w:rsidRPr="00587A28">
              <w:rPr>
                <w:rFonts w:ascii="Calibri Light" w:hAnsi="Calibri Light" w:cs="Calibri Light"/>
                <w:b/>
                <w:sz w:val="24"/>
                <w:szCs w:val="24"/>
              </w:rPr>
              <w:t>STRUKTURA NASTAVNOG SATA</w:t>
            </w:r>
          </w:p>
        </w:tc>
        <w:tc>
          <w:tcPr>
            <w:tcW w:w="8854" w:type="dxa"/>
            <w:gridSpan w:val="3"/>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jc w:val="center"/>
              <w:rPr>
                <w:rFonts w:ascii="Calibri Light" w:hAnsi="Calibri Light" w:cs="Calibri Light"/>
                <w:b/>
                <w:sz w:val="24"/>
                <w:szCs w:val="24"/>
              </w:rPr>
            </w:pPr>
          </w:p>
          <w:p w:rsidR="00587A28" w:rsidRPr="00587A28" w:rsidRDefault="00587A28" w:rsidP="00E87259">
            <w:pPr>
              <w:spacing w:after="0" w:line="240" w:lineRule="auto"/>
              <w:jc w:val="center"/>
              <w:rPr>
                <w:rFonts w:ascii="Calibri Light" w:hAnsi="Calibri Light" w:cs="Calibri Light"/>
                <w:b/>
                <w:sz w:val="24"/>
                <w:szCs w:val="24"/>
              </w:rPr>
            </w:pPr>
          </w:p>
          <w:p w:rsidR="00587A28" w:rsidRPr="00587A28" w:rsidRDefault="00587A28" w:rsidP="00E87259">
            <w:pPr>
              <w:spacing w:after="0" w:line="240" w:lineRule="auto"/>
              <w:jc w:val="center"/>
              <w:rPr>
                <w:rFonts w:ascii="Calibri Light" w:hAnsi="Calibri Light" w:cs="Calibri Light"/>
                <w:b/>
                <w:sz w:val="24"/>
                <w:szCs w:val="24"/>
              </w:rPr>
            </w:pPr>
            <w:r w:rsidRPr="00587A28">
              <w:rPr>
                <w:rFonts w:ascii="Calibri Light" w:hAnsi="Calibri Light" w:cs="Calibri Light"/>
                <w:b/>
                <w:sz w:val="24"/>
                <w:szCs w:val="24"/>
              </w:rPr>
              <w:t xml:space="preserve">Prijedlog AKTIVNOSTI </w:t>
            </w:r>
          </w:p>
        </w:tc>
        <w:tc>
          <w:tcPr>
            <w:tcW w:w="4111" w:type="dxa"/>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jc w:val="center"/>
              <w:rPr>
                <w:rFonts w:ascii="Calibri Light" w:hAnsi="Calibri Light" w:cs="Calibri Light"/>
                <w:b/>
                <w:sz w:val="24"/>
                <w:szCs w:val="24"/>
              </w:rPr>
            </w:pPr>
          </w:p>
          <w:p w:rsidR="00587A28" w:rsidRPr="00587A28" w:rsidRDefault="00587A28" w:rsidP="00E87259">
            <w:pPr>
              <w:spacing w:after="0" w:line="240" w:lineRule="auto"/>
              <w:jc w:val="center"/>
              <w:rPr>
                <w:rFonts w:ascii="Calibri Light" w:hAnsi="Calibri Light" w:cs="Calibri Light"/>
                <w:b/>
                <w:sz w:val="24"/>
                <w:szCs w:val="24"/>
              </w:rPr>
            </w:pPr>
          </w:p>
          <w:p w:rsidR="00587A28" w:rsidRPr="00587A28" w:rsidRDefault="00587A28" w:rsidP="00E87259">
            <w:pPr>
              <w:spacing w:after="0" w:line="240" w:lineRule="auto"/>
              <w:jc w:val="center"/>
              <w:rPr>
                <w:rFonts w:ascii="Calibri Light" w:hAnsi="Calibri Light" w:cs="Calibri Light"/>
                <w:b/>
                <w:sz w:val="24"/>
                <w:szCs w:val="24"/>
              </w:rPr>
            </w:pPr>
            <w:r w:rsidRPr="00587A28">
              <w:rPr>
                <w:rFonts w:ascii="Calibri Light" w:hAnsi="Calibri Light" w:cs="Calibri Light"/>
                <w:b/>
                <w:sz w:val="24"/>
                <w:szCs w:val="24"/>
              </w:rPr>
              <w:t xml:space="preserve">VREDNOVANJE </w:t>
            </w:r>
          </w:p>
          <w:p w:rsidR="00587A28" w:rsidRPr="00587A28" w:rsidRDefault="00587A28" w:rsidP="00E87259">
            <w:pPr>
              <w:spacing w:after="0" w:line="240" w:lineRule="auto"/>
              <w:jc w:val="center"/>
              <w:rPr>
                <w:rFonts w:ascii="Calibri Light" w:hAnsi="Calibri Light" w:cs="Calibri Light"/>
                <w:i/>
                <w:sz w:val="24"/>
                <w:szCs w:val="24"/>
              </w:rPr>
            </w:pPr>
            <w:r w:rsidRPr="00587A28">
              <w:rPr>
                <w:rFonts w:ascii="Calibri Light" w:hAnsi="Calibri Light" w:cs="Calibri Light"/>
                <w:i/>
                <w:sz w:val="24"/>
                <w:szCs w:val="24"/>
              </w:rPr>
              <w:t>VZU – vrednovanje za učenje</w:t>
            </w:r>
          </w:p>
          <w:p w:rsidR="00587A28" w:rsidRPr="00587A28" w:rsidRDefault="00587A28" w:rsidP="00E87259">
            <w:pPr>
              <w:spacing w:after="0" w:line="240" w:lineRule="auto"/>
              <w:jc w:val="center"/>
              <w:rPr>
                <w:rFonts w:ascii="Calibri Light" w:hAnsi="Calibri Light" w:cs="Calibri Light"/>
                <w:i/>
                <w:sz w:val="24"/>
                <w:szCs w:val="24"/>
              </w:rPr>
            </w:pPr>
            <w:r w:rsidRPr="00587A28">
              <w:rPr>
                <w:rFonts w:ascii="Calibri Light" w:hAnsi="Calibri Light" w:cs="Calibri Light"/>
                <w:i/>
                <w:sz w:val="24"/>
                <w:szCs w:val="24"/>
              </w:rPr>
              <w:t>VKU – vrednovanje kao učenje</w:t>
            </w:r>
          </w:p>
          <w:p w:rsidR="00587A28" w:rsidRPr="00587A28" w:rsidRDefault="00587A28" w:rsidP="00E87259">
            <w:pPr>
              <w:spacing w:after="0" w:line="240" w:lineRule="auto"/>
              <w:jc w:val="center"/>
              <w:rPr>
                <w:rFonts w:ascii="Calibri Light" w:hAnsi="Calibri Light" w:cs="Calibri Light"/>
                <w:sz w:val="24"/>
                <w:szCs w:val="24"/>
              </w:rPr>
            </w:pPr>
            <w:r w:rsidRPr="00587A28">
              <w:rPr>
                <w:rFonts w:ascii="Calibri Light" w:hAnsi="Calibri Light" w:cs="Calibri Light"/>
                <w:i/>
                <w:sz w:val="24"/>
                <w:szCs w:val="24"/>
              </w:rPr>
              <w:t>VN – vrednovanje naučenog</w:t>
            </w:r>
          </w:p>
        </w:tc>
      </w:tr>
      <w:tr w:rsidR="00587A28" w:rsidRPr="00587A28" w:rsidTr="00E6799C">
        <w:trPr>
          <w:trHeight w:val="127"/>
        </w:trPr>
        <w:tc>
          <w:tcPr>
            <w:tcW w:w="1460" w:type="dxa"/>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spacing w:after="0" w:line="240" w:lineRule="auto"/>
              <w:rPr>
                <w:rFonts w:ascii="Calibri Light" w:hAnsi="Calibri Light" w:cs="Calibri Light"/>
                <w:sz w:val="24"/>
                <w:szCs w:val="24"/>
              </w:rPr>
            </w:pPr>
          </w:p>
          <w:p w:rsidR="00587A28" w:rsidRPr="00587A28" w:rsidRDefault="00587A28" w:rsidP="00E87259">
            <w:pPr>
              <w:spacing w:after="0" w:line="240" w:lineRule="auto"/>
              <w:jc w:val="center"/>
              <w:rPr>
                <w:rFonts w:ascii="Calibri Light" w:hAnsi="Calibri Light" w:cs="Calibri Light"/>
                <w:b/>
                <w:sz w:val="24"/>
                <w:szCs w:val="24"/>
                <w:u w:val="single"/>
              </w:rPr>
            </w:pPr>
            <w:r w:rsidRPr="00587A28">
              <w:rPr>
                <w:rFonts w:ascii="Calibri Light" w:hAnsi="Calibri Light" w:cs="Calibri Light"/>
                <w:b/>
                <w:sz w:val="24"/>
                <w:szCs w:val="24"/>
                <w:u w:val="single"/>
              </w:rPr>
              <w:t>UVODNI DIO</w:t>
            </w:r>
          </w:p>
        </w:tc>
        <w:tc>
          <w:tcPr>
            <w:tcW w:w="8854" w:type="dxa"/>
            <w:gridSpan w:val="3"/>
            <w:tcBorders>
              <w:top w:val="single" w:sz="4" w:space="0" w:color="000000"/>
              <w:left w:val="single" w:sz="4" w:space="0" w:color="000000"/>
              <w:bottom w:val="single" w:sz="4" w:space="0" w:color="000000"/>
              <w:right w:val="single" w:sz="4" w:space="0" w:color="000000"/>
            </w:tcBorders>
            <w:hideMark/>
          </w:tcPr>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xml:space="preserve"> </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učitelj/ica prezentira fotografije kave i kroasana te postavlja pitanje učenicima: Znate li kakve veze imaju kava i kroasan s Osmanlijama?</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učitelj/ica opisuje način kako su kava i kroasan (pozitivne) posljedice osmanskih prodora u Europi</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učitelj/ica najavljuje sat ponavljanja nastavnih sadržaja</w:t>
            </w:r>
          </w:p>
          <w:p w:rsidR="00587A28" w:rsidRPr="00587A28" w:rsidRDefault="00587A28" w:rsidP="00E87259">
            <w:pPr>
              <w:spacing w:after="0" w:line="240" w:lineRule="auto"/>
              <w:jc w:val="both"/>
              <w:rPr>
                <w:rFonts w:ascii="Calibri Light" w:hAnsi="Calibri Light" w:cs="Calibri Light"/>
                <w:sz w:val="24"/>
                <w:szCs w:val="24"/>
              </w:rPr>
            </w:pPr>
          </w:p>
        </w:tc>
        <w:tc>
          <w:tcPr>
            <w:tcW w:w="4111" w:type="dxa"/>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poticanje na razmišljanje i motivacija za ponavljanje nastavnih sadržaja (VZU)</w:t>
            </w:r>
          </w:p>
          <w:p w:rsidR="00587A28" w:rsidRPr="00587A28" w:rsidRDefault="00587A28" w:rsidP="00E87259">
            <w:pPr>
              <w:spacing w:after="0" w:line="240" w:lineRule="auto"/>
              <w:jc w:val="both"/>
              <w:rPr>
                <w:rFonts w:ascii="Calibri Light" w:hAnsi="Calibri Light" w:cs="Calibri Light"/>
                <w:sz w:val="24"/>
                <w:szCs w:val="24"/>
                <w:lang w:bidi="hi-IN"/>
              </w:rPr>
            </w:pPr>
          </w:p>
          <w:p w:rsidR="00587A28" w:rsidRPr="00587A28" w:rsidRDefault="00587A28" w:rsidP="00E87259">
            <w:pPr>
              <w:spacing w:after="0" w:line="240" w:lineRule="auto"/>
              <w:jc w:val="both"/>
              <w:rPr>
                <w:rFonts w:ascii="Calibri Light" w:hAnsi="Calibri Light" w:cs="Calibri Light"/>
                <w:sz w:val="24"/>
                <w:szCs w:val="24"/>
                <w:lang w:bidi="hi-IN"/>
              </w:rPr>
            </w:pPr>
          </w:p>
          <w:p w:rsidR="00587A28" w:rsidRPr="00587A28" w:rsidRDefault="00587A28" w:rsidP="00E87259">
            <w:pPr>
              <w:spacing w:after="0" w:line="240" w:lineRule="auto"/>
              <w:jc w:val="both"/>
              <w:rPr>
                <w:rFonts w:ascii="Calibri Light" w:hAnsi="Calibri Light" w:cs="Calibri Light"/>
                <w:sz w:val="24"/>
                <w:szCs w:val="24"/>
                <w:lang w:bidi="hi-IN"/>
              </w:rPr>
            </w:pPr>
          </w:p>
        </w:tc>
      </w:tr>
      <w:tr w:rsidR="00587A28" w:rsidRPr="00587A28" w:rsidTr="00E6799C">
        <w:trPr>
          <w:trHeight w:val="992"/>
        </w:trPr>
        <w:tc>
          <w:tcPr>
            <w:tcW w:w="1460" w:type="dxa"/>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spacing w:after="0" w:line="240" w:lineRule="auto"/>
              <w:rPr>
                <w:rFonts w:ascii="Calibri Light" w:hAnsi="Calibri Light" w:cs="Calibri Light"/>
                <w:sz w:val="24"/>
                <w:szCs w:val="24"/>
              </w:rPr>
            </w:pPr>
          </w:p>
          <w:p w:rsidR="00587A28" w:rsidRPr="00587A28" w:rsidRDefault="00587A28" w:rsidP="00E87259">
            <w:pPr>
              <w:spacing w:after="0" w:line="240" w:lineRule="auto"/>
              <w:jc w:val="center"/>
              <w:rPr>
                <w:rFonts w:ascii="Calibri Light" w:hAnsi="Calibri Light" w:cs="Calibri Light"/>
                <w:sz w:val="24"/>
                <w:szCs w:val="24"/>
              </w:rPr>
            </w:pPr>
          </w:p>
          <w:p w:rsidR="00587A28" w:rsidRPr="00587A28" w:rsidRDefault="00587A28" w:rsidP="00E87259">
            <w:pPr>
              <w:spacing w:after="0" w:line="240" w:lineRule="auto"/>
              <w:rPr>
                <w:rFonts w:ascii="Calibri Light" w:hAnsi="Calibri Light" w:cs="Calibri Light"/>
                <w:sz w:val="24"/>
                <w:szCs w:val="24"/>
              </w:rPr>
            </w:pPr>
          </w:p>
          <w:p w:rsidR="00587A28" w:rsidRPr="00587A28" w:rsidRDefault="00587A28" w:rsidP="00E87259">
            <w:pPr>
              <w:spacing w:after="0" w:line="240" w:lineRule="auto"/>
              <w:jc w:val="center"/>
              <w:rPr>
                <w:rFonts w:ascii="Calibri Light" w:hAnsi="Calibri Light" w:cs="Calibri Light"/>
                <w:b/>
                <w:sz w:val="24"/>
                <w:szCs w:val="24"/>
                <w:u w:val="single"/>
              </w:rPr>
            </w:pPr>
            <w:r w:rsidRPr="00587A28">
              <w:rPr>
                <w:rFonts w:ascii="Calibri Light" w:hAnsi="Calibri Light" w:cs="Calibri Light"/>
                <w:b/>
                <w:sz w:val="24"/>
                <w:szCs w:val="24"/>
                <w:u w:val="single"/>
              </w:rPr>
              <w:t>GLAVNI DIO</w:t>
            </w:r>
          </w:p>
          <w:p w:rsidR="00587A28" w:rsidRPr="00587A28" w:rsidRDefault="00587A28" w:rsidP="00E87259">
            <w:pPr>
              <w:spacing w:after="0" w:line="240" w:lineRule="auto"/>
              <w:rPr>
                <w:rFonts w:ascii="Calibri Light" w:hAnsi="Calibri Light" w:cs="Calibri Light"/>
                <w:sz w:val="24"/>
                <w:szCs w:val="24"/>
              </w:rPr>
            </w:pPr>
          </w:p>
        </w:tc>
        <w:tc>
          <w:tcPr>
            <w:tcW w:w="8854" w:type="dxa"/>
            <w:gridSpan w:val="3"/>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jedan učenik čita pismo Jana Sobjeskog (Prilog 1) i odgovara na pitanja:</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xml:space="preserve">1. Čime započinje pismo? </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2. Kome se zahvaljuje Jan Sobjeski na pobjedi?</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3. Smatra li Jan Sobjeski ovu pobjedu važnim? Koji su dokazi za to?</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4. Što Jan Sobjeski opisuje supruzi?</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5. Što mislite, kako je pismo moglo doći do supruge? Kakav je bio sustav komunikacija tada?</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drugi učenik čita pismo Petra Zrinskoga svojoj supruzi (Prilog 2) i odgovara na pitanja:</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1. Uz koji je povijesni događaj vezano ovo pismo?</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2. Kako ocjenjuješ sadržaj pisma?</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3. Je li se Petar Zrinski pomirio s onim što ga čeka?</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4. Što možeš saznati o osjećajima Petra Zrinskog iz ovog pisma?</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nakon što su završili s radom, učenici u paru (najprije par čine dva učenika s istim tekstom) provjeravaju odgovore na pitanja, a zatim se parovi izmjenjuju (sada par čine dva učenika s različitim tekstom) i jedan drugome opisuju sadržaj svojega teksta</w:t>
            </w: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učenici čitaju tekst o stanju u Slavoniji za vrijeme Osmanlija (Prilog 3) i odgovaraju na pitanja:</w:t>
            </w:r>
          </w:p>
          <w:p w:rsidR="00587A28" w:rsidRPr="00587A28" w:rsidRDefault="00587A28" w:rsidP="00E87259">
            <w:pPr>
              <w:spacing w:line="240" w:lineRule="auto"/>
              <w:rPr>
                <w:rFonts w:ascii="Calibri Light" w:hAnsi="Calibri Light" w:cs="Calibri Light"/>
                <w:sz w:val="24"/>
                <w:szCs w:val="24"/>
              </w:rPr>
            </w:pPr>
            <w:r w:rsidRPr="00587A28">
              <w:rPr>
                <w:rFonts w:ascii="Calibri Light" w:hAnsi="Calibri Light" w:cs="Calibri Light"/>
                <w:sz w:val="24"/>
                <w:szCs w:val="24"/>
              </w:rPr>
              <w:t>1. Kakvo je stanje u Slavoniji?</w:t>
            </w:r>
          </w:p>
          <w:p w:rsidR="00587A28" w:rsidRPr="00587A28" w:rsidRDefault="00587A28" w:rsidP="00E87259">
            <w:pPr>
              <w:spacing w:line="240" w:lineRule="auto"/>
              <w:rPr>
                <w:rFonts w:ascii="Calibri Light" w:hAnsi="Calibri Light" w:cs="Calibri Light"/>
                <w:sz w:val="24"/>
                <w:szCs w:val="24"/>
              </w:rPr>
            </w:pPr>
            <w:r w:rsidRPr="00587A28">
              <w:rPr>
                <w:rFonts w:ascii="Calibri Light" w:hAnsi="Calibri Light" w:cs="Calibri Light"/>
                <w:sz w:val="24"/>
                <w:szCs w:val="24"/>
              </w:rPr>
              <w:t>2. Koji je uzrok takvom stanju?</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svaki će učenik pregledati bilješke sa prethodnih satova i izdvojit će pet događaja koje smatra ključnima; zatim će se formirati skupine po četiri učenika koji će najprije izložiti svoje događaje, a potom će se dogovoriti kojih će pet ključnih događaja prikazati na lenti vremena (može se izraditi i u digitalnom obliku); svaka će skupina prezentirati svoju lentu vremenu i argumentirati svoj odabir događaja</w:t>
            </w:r>
          </w:p>
        </w:tc>
        <w:tc>
          <w:tcPr>
            <w:tcW w:w="4111" w:type="dxa"/>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pitanja i razgovor radi provjere razumijevanja sadržaja (VZU)</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učenici u paru diskutiraju o postavljenim pitanjima (VZU)</w:t>
            </w: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xml:space="preserve"> </w:t>
            </w: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xml:space="preserve">- pitanja i razgovor radi provjere </w:t>
            </w:r>
            <w:r w:rsidRPr="00587A28">
              <w:rPr>
                <w:rFonts w:ascii="Calibri Light" w:hAnsi="Calibri Light" w:cs="Calibri Light"/>
                <w:sz w:val="24"/>
                <w:szCs w:val="24"/>
              </w:rPr>
              <w:lastRenderedPageBreak/>
              <w:t>razumijevanja sadržaja (VZU)</w:t>
            </w: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dogovaranje i izrada lente vremena (VZU)</w:t>
            </w: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učitelj/ica daje povratne informacije učenicima o uspješnosti izvršavanja zadatka (VZU)</w:t>
            </w:r>
          </w:p>
        </w:tc>
      </w:tr>
      <w:tr w:rsidR="00587A28" w:rsidRPr="00587A28" w:rsidTr="00E6799C">
        <w:trPr>
          <w:trHeight w:val="1119"/>
        </w:trPr>
        <w:tc>
          <w:tcPr>
            <w:tcW w:w="1460" w:type="dxa"/>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spacing w:after="0" w:line="240" w:lineRule="auto"/>
              <w:jc w:val="center"/>
              <w:rPr>
                <w:rFonts w:ascii="Calibri Light" w:hAnsi="Calibri Light" w:cs="Calibri Light"/>
                <w:b/>
                <w:sz w:val="24"/>
                <w:szCs w:val="24"/>
              </w:rPr>
            </w:pPr>
          </w:p>
          <w:p w:rsidR="00587A28" w:rsidRPr="00587A28" w:rsidRDefault="00587A28" w:rsidP="00E87259">
            <w:pPr>
              <w:spacing w:after="0" w:line="240" w:lineRule="auto"/>
              <w:jc w:val="center"/>
              <w:rPr>
                <w:rFonts w:ascii="Calibri Light" w:hAnsi="Calibri Light" w:cs="Calibri Light"/>
                <w:b/>
                <w:sz w:val="24"/>
                <w:szCs w:val="24"/>
                <w:u w:val="single"/>
              </w:rPr>
            </w:pPr>
            <w:r w:rsidRPr="00587A28">
              <w:rPr>
                <w:rFonts w:ascii="Calibri Light" w:hAnsi="Calibri Light" w:cs="Calibri Light"/>
                <w:b/>
                <w:sz w:val="24"/>
                <w:szCs w:val="24"/>
                <w:u w:val="single"/>
              </w:rPr>
              <w:t>ZAVRŠNI DIO</w:t>
            </w:r>
          </w:p>
        </w:tc>
        <w:tc>
          <w:tcPr>
            <w:tcW w:w="8854" w:type="dxa"/>
            <w:gridSpan w:val="3"/>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spacing w:after="0" w:line="240" w:lineRule="auto"/>
              <w:contextualSpacing/>
              <w:jc w:val="both"/>
              <w:rPr>
                <w:rFonts w:ascii="Calibri Light" w:hAnsi="Calibri Light" w:cs="Calibri Light"/>
                <w:sz w:val="24"/>
                <w:szCs w:val="24"/>
              </w:rPr>
            </w:pPr>
            <w:r w:rsidRPr="00587A28">
              <w:rPr>
                <w:rFonts w:ascii="Calibri Light" w:hAnsi="Calibri Light" w:cs="Calibri Light"/>
                <w:sz w:val="24"/>
                <w:szCs w:val="24"/>
              </w:rPr>
              <w:t xml:space="preserve"> </w:t>
            </w:r>
          </w:p>
          <w:p w:rsidR="00587A28" w:rsidRPr="00587A28" w:rsidRDefault="00587A28" w:rsidP="00E87259">
            <w:pPr>
              <w:spacing w:after="0" w:line="240" w:lineRule="auto"/>
              <w:contextualSpacing/>
              <w:jc w:val="both"/>
              <w:rPr>
                <w:rFonts w:ascii="Calibri Light" w:hAnsi="Calibri Light" w:cs="Calibri Light"/>
                <w:sz w:val="24"/>
                <w:szCs w:val="24"/>
              </w:rPr>
            </w:pPr>
            <w:r w:rsidRPr="00587A28">
              <w:rPr>
                <w:rFonts w:ascii="Calibri Light" w:hAnsi="Calibri Light" w:cs="Calibri Light"/>
                <w:sz w:val="24"/>
                <w:szCs w:val="24"/>
              </w:rPr>
              <w:t>- samovrednovanje</w:t>
            </w: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p>
          <w:p w:rsidR="00587A28" w:rsidRPr="00587A28" w:rsidRDefault="00587A28" w:rsidP="00E87259">
            <w:pPr>
              <w:spacing w:after="0" w:line="240" w:lineRule="auto"/>
              <w:contextualSpacing/>
              <w:jc w:val="both"/>
              <w:rPr>
                <w:rFonts w:ascii="Calibri Light" w:hAnsi="Calibri Light" w:cs="Calibri Light"/>
                <w:sz w:val="24"/>
                <w:szCs w:val="24"/>
              </w:rPr>
            </w:pPr>
            <w:r w:rsidRPr="00587A28">
              <w:rPr>
                <w:rFonts w:ascii="Calibri Light" w:hAnsi="Calibri Light" w:cs="Calibri Light"/>
                <w:sz w:val="24"/>
                <w:szCs w:val="24"/>
              </w:rPr>
              <w:t>- domaća zadaća: učenici će odgovoriti cjelovitim rečenicama na sljedeća pitanja:</w:t>
            </w:r>
          </w:p>
          <w:p w:rsidR="00587A28" w:rsidRPr="00587A28" w:rsidRDefault="00587A28" w:rsidP="00E87259">
            <w:pPr>
              <w:spacing w:after="0" w:line="240" w:lineRule="auto"/>
              <w:contextualSpacing/>
              <w:jc w:val="both"/>
              <w:rPr>
                <w:rFonts w:ascii="Calibri Light" w:hAnsi="Calibri Light" w:cs="Calibri Light"/>
                <w:sz w:val="24"/>
                <w:szCs w:val="24"/>
              </w:rPr>
            </w:pPr>
            <w:r w:rsidRPr="00587A28">
              <w:rPr>
                <w:rFonts w:ascii="Calibri Light" w:hAnsi="Calibri Light" w:cs="Calibri Light"/>
                <w:sz w:val="24"/>
                <w:szCs w:val="24"/>
              </w:rPr>
              <w:t>1. Objasni značenje sabora u Cetingradu 1527. godine.</w:t>
            </w:r>
          </w:p>
          <w:p w:rsidR="00587A28" w:rsidRPr="00587A28" w:rsidRDefault="00587A28" w:rsidP="00E87259">
            <w:pPr>
              <w:spacing w:after="0" w:line="240" w:lineRule="auto"/>
              <w:contextualSpacing/>
              <w:jc w:val="both"/>
              <w:rPr>
                <w:rFonts w:ascii="Calibri Light" w:hAnsi="Calibri Light" w:cs="Calibri Light"/>
                <w:sz w:val="24"/>
                <w:szCs w:val="24"/>
              </w:rPr>
            </w:pPr>
            <w:r w:rsidRPr="00587A28">
              <w:rPr>
                <w:rFonts w:ascii="Calibri Light" w:hAnsi="Calibri Light" w:cs="Calibri Light"/>
                <w:sz w:val="24"/>
                <w:szCs w:val="24"/>
              </w:rPr>
              <w:t>2. Tko je i zašto donio Vlaške statute?</w:t>
            </w:r>
          </w:p>
          <w:p w:rsidR="00587A28" w:rsidRPr="00587A28" w:rsidRDefault="00587A28" w:rsidP="00E87259">
            <w:pPr>
              <w:spacing w:after="0" w:line="240" w:lineRule="auto"/>
              <w:contextualSpacing/>
              <w:jc w:val="both"/>
              <w:rPr>
                <w:rFonts w:ascii="Calibri Light" w:hAnsi="Calibri Light" w:cs="Calibri Light"/>
                <w:sz w:val="24"/>
                <w:szCs w:val="24"/>
              </w:rPr>
            </w:pPr>
            <w:r w:rsidRPr="00587A28">
              <w:rPr>
                <w:rFonts w:ascii="Calibri Light" w:hAnsi="Calibri Light" w:cs="Calibri Light"/>
                <w:sz w:val="24"/>
                <w:szCs w:val="24"/>
              </w:rPr>
              <w:t>3. Opiši razloge slabljenja Osmanskog Carstva?</w:t>
            </w:r>
          </w:p>
          <w:p w:rsidR="00587A28" w:rsidRPr="00587A28" w:rsidRDefault="00587A28" w:rsidP="00E87259">
            <w:pPr>
              <w:spacing w:after="0" w:line="240" w:lineRule="auto"/>
              <w:contextualSpacing/>
              <w:jc w:val="both"/>
              <w:rPr>
                <w:rFonts w:ascii="Calibri Light" w:hAnsi="Calibri Light" w:cs="Calibri Light"/>
                <w:sz w:val="24"/>
                <w:szCs w:val="24"/>
              </w:rPr>
            </w:pPr>
            <w:r w:rsidRPr="00587A28">
              <w:rPr>
                <w:rFonts w:ascii="Calibri Light" w:hAnsi="Calibri Light" w:cs="Calibri Light"/>
                <w:sz w:val="24"/>
                <w:szCs w:val="24"/>
              </w:rPr>
              <w:lastRenderedPageBreak/>
              <w:t>4. Nabroji države koje su osnovale Svetu ligu?</w:t>
            </w:r>
          </w:p>
          <w:p w:rsidR="00587A28" w:rsidRPr="00587A28" w:rsidRDefault="00587A28" w:rsidP="00E87259">
            <w:pPr>
              <w:spacing w:after="0" w:line="240" w:lineRule="auto"/>
              <w:contextualSpacing/>
              <w:jc w:val="both"/>
              <w:rPr>
                <w:rFonts w:ascii="Calibri Light" w:hAnsi="Calibri Light" w:cs="Calibri Light"/>
                <w:sz w:val="24"/>
                <w:szCs w:val="24"/>
              </w:rPr>
            </w:pPr>
            <w:r w:rsidRPr="00587A28">
              <w:rPr>
                <w:rFonts w:ascii="Calibri Light" w:hAnsi="Calibri Light" w:cs="Calibri Light"/>
                <w:sz w:val="24"/>
                <w:szCs w:val="24"/>
              </w:rPr>
              <w:t>5. Opiši odredbe Karlovačkog mira iz 1699. godine.</w:t>
            </w:r>
          </w:p>
          <w:p w:rsidR="00587A28" w:rsidRPr="00587A28" w:rsidRDefault="00587A28" w:rsidP="00E87259">
            <w:pPr>
              <w:spacing w:after="0" w:line="240" w:lineRule="auto"/>
              <w:contextualSpacing/>
              <w:jc w:val="both"/>
              <w:rPr>
                <w:rFonts w:ascii="Calibri Light" w:hAnsi="Calibri Light" w:cs="Calibri Light"/>
                <w:sz w:val="24"/>
                <w:szCs w:val="24"/>
              </w:rPr>
            </w:pPr>
          </w:p>
        </w:tc>
        <w:tc>
          <w:tcPr>
            <w:tcW w:w="4111" w:type="dxa"/>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samovrednovanje (VKU</w:t>
            </w:r>
          </w:p>
          <w:p w:rsidR="00587A28" w:rsidRPr="00587A28" w:rsidRDefault="00587A28" w:rsidP="00E87259">
            <w:pPr>
              <w:spacing w:after="0" w:line="240" w:lineRule="auto"/>
              <w:jc w:val="both"/>
              <w:rPr>
                <w:rFonts w:ascii="Calibri Light" w:hAnsi="Calibri Light" w:cs="Calibri Light"/>
                <w:sz w:val="24"/>
                <w:szCs w:val="24"/>
              </w:rPr>
            </w:pPr>
          </w:p>
          <w:tbl>
            <w:tblPr>
              <w:tblW w:w="0" w:type="auto"/>
              <w:tblBorders>
                <w:top w:val="outset" w:sz="6" w:space="0" w:color="auto"/>
                <w:left w:val="outset" w:sz="6" w:space="0" w:color="auto"/>
                <w:bottom w:val="outset" w:sz="6" w:space="0" w:color="auto"/>
                <w:right w:val="outset" w:sz="6" w:space="0" w:color="auto"/>
              </w:tblBorders>
              <w:shd w:val="clear" w:color="auto" w:fill="DBE5F1"/>
              <w:tblCellMar>
                <w:left w:w="0" w:type="dxa"/>
                <w:right w:w="0" w:type="dxa"/>
              </w:tblCellMar>
              <w:tblLook w:val="04A0" w:firstRow="1" w:lastRow="0" w:firstColumn="1" w:lastColumn="0" w:noHBand="0" w:noVBand="1"/>
            </w:tblPr>
            <w:tblGrid>
              <w:gridCol w:w="1797"/>
              <w:gridCol w:w="192"/>
              <w:gridCol w:w="192"/>
              <w:gridCol w:w="192"/>
              <w:gridCol w:w="192"/>
              <w:gridCol w:w="192"/>
              <w:gridCol w:w="1122"/>
            </w:tblGrid>
            <w:tr w:rsidR="00587A28" w:rsidRPr="00587A28" w:rsidTr="00E87259">
              <w:trPr>
                <w:trHeight w:val="834"/>
              </w:trPr>
              <w:tc>
                <w:tcPr>
                  <w:tcW w:w="3845" w:type="dxa"/>
                  <w:gridSpan w:val="7"/>
                  <w:tcBorders>
                    <w:top w:val="single" w:sz="6" w:space="0" w:color="C8CACC"/>
                    <w:left w:val="single" w:sz="6" w:space="0" w:color="C8CACC"/>
                    <w:bottom w:val="single" w:sz="6" w:space="0" w:color="C8CACC"/>
                    <w:right w:val="single" w:sz="6" w:space="0" w:color="C8CACC"/>
                  </w:tcBorders>
                  <w:shd w:val="clear" w:color="auto" w:fill="FFFF00"/>
                  <w:tcMar>
                    <w:top w:w="45" w:type="dxa"/>
                    <w:left w:w="0" w:type="dxa"/>
                    <w:bottom w:w="45" w:type="dxa"/>
                    <w:right w:w="0" w:type="dxa"/>
                  </w:tcMar>
                  <w:vAlign w:val="center"/>
                  <w:hideMark/>
                </w:tcPr>
                <w:p w:rsidR="00587A28" w:rsidRPr="00587A28" w:rsidRDefault="00587A28" w:rsidP="00E87259">
                  <w:pPr>
                    <w:spacing w:after="0" w:line="240" w:lineRule="auto"/>
                    <w:jc w:val="center"/>
                    <w:textAlignment w:val="baseline"/>
                    <w:rPr>
                      <w:rFonts w:ascii="Calibri Light" w:eastAsia="Times New Roman" w:hAnsi="Calibri Light" w:cs="Calibri Light"/>
                      <w:sz w:val="24"/>
                      <w:szCs w:val="24"/>
                      <w:lang w:eastAsia="hr-HR"/>
                    </w:rPr>
                  </w:pPr>
                  <w:r w:rsidRPr="00587A28">
                    <w:rPr>
                      <w:rFonts w:ascii="Calibri Light" w:eastAsia="Times New Roman" w:hAnsi="Calibri Light" w:cs="Calibri Light"/>
                      <w:b/>
                      <w:bCs/>
                      <w:sz w:val="24"/>
                      <w:szCs w:val="24"/>
                      <w:lang w:eastAsia="hr-HR"/>
                    </w:rPr>
                    <w:t>Procijeni svoju uključenost u aktivnosti prilikom obrade ove nastavne teme?</w:t>
                  </w:r>
                  <w:r w:rsidRPr="00587A28">
                    <w:rPr>
                      <w:rFonts w:ascii="Calibri Light" w:eastAsia="Times New Roman" w:hAnsi="Calibri Light" w:cs="Calibri Light"/>
                      <w:sz w:val="24"/>
                      <w:szCs w:val="24"/>
                      <w:lang w:eastAsia="hr-HR"/>
                    </w:rPr>
                    <w:t> </w:t>
                  </w:r>
                </w:p>
              </w:tc>
            </w:tr>
            <w:tr w:rsidR="00587A28" w:rsidRPr="00587A28" w:rsidTr="00E87259">
              <w:tc>
                <w:tcPr>
                  <w:tcW w:w="0" w:type="auto"/>
                  <w:tcBorders>
                    <w:top w:val="single" w:sz="6" w:space="0" w:color="C8CACC"/>
                    <w:left w:val="single" w:sz="6" w:space="0" w:color="C8CACC"/>
                    <w:bottom w:val="single" w:sz="6" w:space="0" w:color="C8CACC"/>
                    <w:right w:val="single" w:sz="6" w:space="0" w:color="C8CACC"/>
                  </w:tcBorders>
                  <w:shd w:val="clear" w:color="auto" w:fill="FDE9D9" w:themeFill="accent6" w:themeFillTint="33"/>
                  <w:tcMar>
                    <w:top w:w="45" w:type="dxa"/>
                    <w:left w:w="0" w:type="dxa"/>
                    <w:bottom w:w="45" w:type="dxa"/>
                    <w:right w:w="0" w:type="dxa"/>
                  </w:tcMar>
                  <w:vAlign w:val="center"/>
                  <w:hideMark/>
                </w:tcPr>
                <w:p w:rsidR="00587A28" w:rsidRPr="00587A28" w:rsidRDefault="00587A28" w:rsidP="00E87259">
                  <w:pPr>
                    <w:spacing w:after="0" w:line="240" w:lineRule="auto"/>
                    <w:jc w:val="center"/>
                    <w:textAlignment w:val="baseline"/>
                    <w:rPr>
                      <w:rFonts w:ascii="Calibri Light" w:eastAsia="Times New Roman" w:hAnsi="Calibri Light" w:cs="Calibri Light"/>
                      <w:sz w:val="24"/>
                      <w:szCs w:val="24"/>
                      <w:lang w:eastAsia="hr-HR"/>
                    </w:rPr>
                  </w:pPr>
                  <w:r w:rsidRPr="00587A28">
                    <w:rPr>
                      <w:rFonts w:ascii="Calibri Light" w:eastAsia="Times New Roman" w:hAnsi="Calibri Light" w:cs="Calibri Light"/>
                      <w:sz w:val="24"/>
                      <w:szCs w:val="24"/>
                      <w:lang w:eastAsia="hr-HR"/>
                    </w:rPr>
                    <w:t>premalo</w:t>
                  </w:r>
                </w:p>
              </w:tc>
              <w:tc>
                <w:tcPr>
                  <w:tcW w:w="0" w:type="auto"/>
                  <w:tcBorders>
                    <w:top w:val="single" w:sz="6" w:space="0" w:color="C8CACC"/>
                    <w:left w:val="single" w:sz="6" w:space="0" w:color="C8CACC"/>
                    <w:bottom w:val="single" w:sz="6" w:space="0" w:color="C8CACC"/>
                    <w:right w:val="single" w:sz="6" w:space="0" w:color="C8CACC"/>
                  </w:tcBorders>
                  <w:shd w:val="clear" w:color="auto" w:fill="FDE9D9" w:themeFill="accent6" w:themeFillTint="33"/>
                  <w:tcMar>
                    <w:top w:w="45" w:type="dxa"/>
                    <w:left w:w="0" w:type="dxa"/>
                    <w:bottom w:w="45" w:type="dxa"/>
                    <w:right w:w="0" w:type="dxa"/>
                  </w:tcMar>
                  <w:vAlign w:val="center"/>
                  <w:hideMark/>
                </w:tcPr>
                <w:p w:rsidR="00587A28" w:rsidRPr="00587A28" w:rsidRDefault="00587A28" w:rsidP="00E87259">
                  <w:pPr>
                    <w:spacing w:after="0" w:line="240" w:lineRule="auto"/>
                    <w:jc w:val="center"/>
                    <w:textAlignment w:val="baseline"/>
                    <w:rPr>
                      <w:rFonts w:ascii="Calibri Light" w:eastAsia="Times New Roman" w:hAnsi="Calibri Light" w:cs="Calibri Light"/>
                      <w:b/>
                      <w:bCs/>
                      <w:sz w:val="24"/>
                      <w:szCs w:val="24"/>
                      <w:lang w:eastAsia="hr-HR"/>
                    </w:rPr>
                  </w:pPr>
                  <w:r w:rsidRPr="00587A28">
                    <w:rPr>
                      <w:rFonts w:ascii="Calibri Light" w:eastAsia="Times New Roman" w:hAnsi="Calibri Light" w:cs="Calibri Light"/>
                      <w:b/>
                      <w:bCs/>
                      <w:sz w:val="24"/>
                      <w:szCs w:val="24"/>
                      <w:lang w:eastAsia="hr-HR"/>
                    </w:rPr>
                    <w:t>1 </w:t>
                  </w:r>
                </w:p>
              </w:tc>
              <w:tc>
                <w:tcPr>
                  <w:tcW w:w="0" w:type="auto"/>
                  <w:tcBorders>
                    <w:top w:val="single" w:sz="6" w:space="0" w:color="C8CACC"/>
                    <w:left w:val="single" w:sz="6" w:space="0" w:color="C8CACC"/>
                    <w:bottom w:val="single" w:sz="6" w:space="0" w:color="C8CACC"/>
                    <w:right w:val="single" w:sz="6" w:space="0" w:color="C8CACC"/>
                  </w:tcBorders>
                  <w:shd w:val="clear" w:color="auto" w:fill="FDE9D9" w:themeFill="accent6" w:themeFillTint="33"/>
                  <w:tcMar>
                    <w:top w:w="45" w:type="dxa"/>
                    <w:left w:w="0" w:type="dxa"/>
                    <w:bottom w:w="45" w:type="dxa"/>
                    <w:right w:w="0" w:type="dxa"/>
                  </w:tcMar>
                  <w:vAlign w:val="center"/>
                  <w:hideMark/>
                </w:tcPr>
                <w:p w:rsidR="00587A28" w:rsidRPr="00587A28" w:rsidRDefault="00587A28" w:rsidP="00E87259">
                  <w:pPr>
                    <w:spacing w:after="0" w:line="240" w:lineRule="auto"/>
                    <w:jc w:val="center"/>
                    <w:textAlignment w:val="baseline"/>
                    <w:rPr>
                      <w:rFonts w:ascii="Calibri Light" w:eastAsia="Times New Roman" w:hAnsi="Calibri Light" w:cs="Calibri Light"/>
                      <w:b/>
                      <w:bCs/>
                      <w:sz w:val="24"/>
                      <w:szCs w:val="24"/>
                      <w:lang w:eastAsia="hr-HR"/>
                    </w:rPr>
                  </w:pPr>
                  <w:r w:rsidRPr="00587A28">
                    <w:rPr>
                      <w:rFonts w:ascii="Calibri Light" w:eastAsia="Times New Roman" w:hAnsi="Calibri Light" w:cs="Calibri Light"/>
                      <w:b/>
                      <w:bCs/>
                      <w:sz w:val="24"/>
                      <w:szCs w:val="24"/>
                      <w:lang w:eastAsia="hr-HR"/>
                    </w:rPr>
                    <w:t>2 </w:t>
                  </w:r>
                </w:p>
              </w:tc>
              <w:tc>
                <w:tcPr>
                  <w:tcW w:w="0" w:type="auto"/>
                  <w:tcBorders>
                    <w:top w:val="single" w:sz="6" w:space="0" w:color="C8CACC"/>
                    <w:left w:val="single" w:sz="6" w:space="0" w:color="C8CACC"/>
                    <w:bottom w:val="single" w:sz="6" w:space="0" w:color="C8CACC"/>
                    <w:right w:val="single" w:sz="6" w:space="0" w:color="C8CACC"/>
                  </w:tcBorders>
                  <w:shd w:val="clear" w:color="auto" w:fill="FDE9D9" w:themeFill="accent6" w:themeFillTint="33"/>
                  <w:tcMar>
                    <w:top w:w="45" w:type="dxa"/>
                    <w:left w:w="0" w:type="dxa"/>
                    <w:bottom w:w="45" w:type="dxa"/>
                    <w:right w:w="0" w:type="dxa"/>
                  </w:tcMar>
                  <w:vAlign w:val="center"/>
                  <w:hideMark/>
                </w:tcPr>
                <w:p w:rsidR="00587A28" w:rsidRPr="00587A28" w:rsidRDefault="00587A28" w:rsidP="00E87259">
                  <w:pPr>
                    <w:spacing w:after="0" w:line="240" w:lineRule="auto"/>
                    <w:jc w:val="center"/>
                    <w:textAlignment w:val="baseline"/>
                    <w:rPr>
                      <w:rFonts w:ascii="Calibri Light" w:eastAsia="Times New Roman" w:hAnsi="Calibri Light" w:cs="Calibri Light"/>
                      <w:b/>
                      <w:bCs/>
                      <w:sz w:val="24"/>
                      <w:szCs w:val="24"/>
                      <w:lang w:eastAsia="hr-HR"/>
                    </w:rPr>
                  </w:pPr>
                  <w:r w:rsidRPr="00587A28">
                    <w:rPr>
                      <w:rFonts w:ascii="Calibri Light" w:eastAsia="Times New Roman" w:hAnsi="Calibri Light" w:cs="Calibri Light"/>
                      <w:b/>
                      <w:bCs/>
                      <w:sz w:val="24"/>
                      <w:szCs w:val="24"/>
                      <w:lang w:eastAsia="hr-HR"/>
                    </w:rPr>
                    <w:t>3 </w:t>
                  </w:r>
                </w:p>
              </w:tc>
              <w:tc>
                <w:tcPr>
                  <w:tcW w:w="0" w:type="auto"/>
                  <w:tcBorders>
                    <w:top w:val="single" w:sz="6" w:space="0" w:color="C8CACC"/>
                    <w:left w:val="single" w:sz="6" w:space="0" w:color="C8CACC"/>
                    <w:bottom w:val="single" w:sz="6" w:space="0" w:color="C8CACC"/>
                    <w:right w:val="single" w:sz="6" w:space="0" w:color="C8CACC"/>
                  </w:tcBorders>
                  <w:shd w:val="clear" w:color="auto" w:fill="FDE9D9" w:themeFill="accent6" w:themeFillTint="33"/>
                  <w:tcMar>
                    <w:top w:w="45" w:type="dxa"/>
                    <w:left w:w="0" w:type="dxa"/>
                    <w:bottom w:w="45" w:type="dxa"/>
                    <w:right w:w="0" w:type="dxa"/>
                  </w:tcMar>
                  <w:vAlign w:val="center"/>
                  <w:hideMark/>
                </w:tcPr>
                <w:p w:rsidR="00587A28" w:rsidRPr="00587A28" w:rsidRDefault="00587A28" w:rsidP="00E87259">
                  <w:pPr>
                    <w:spacing w:after="0" w:line="240" w:lineRule="auto"/>
                    <w:jc w:val="center"/>
                    <w:textAlignment w:val="baseline"/>
                    <w:rPr>
                      <w:rFonts w:ascii="Calibri Light" w:eastAsia="Times New Roman" w:hAnsi="Calibri Light" w:cs="Calibri Light"/>
                      <w:b/>
                      <w:bCs/>
                      <w:sz w:val="24"/>
                      <w:szCs w:val="24"/>
                      <w:lang w:eastAsia="hr-HR"/>
                    </w:rPr>
                  </w:pPr>
                  <w:r w:rsidRPr="00587A28">
                    <w:rPr>
                      <w:rFonts w:ascii="Calibri Light" w:eastAsia="Times New Roman" w:hAnsi="Calibri Light" w:cs="Calibri Light"/>
                      <w:b/>
                      <w:bCs/>
                      <w:sz w:val="24"/>
                      <w:szCs w:val="24"/>
                      <w:lang w:eastAsia="hr-HR"/>
                    </w:rPr>
                    <w:t>4 </w:t>
                  </w:r>
                </w:p>
              </w:tc>
              <w:tc>
                <w:tcPr>
                  <w:tcW w:w="0" w:type="auto"/>
                  <w:tcBorders>
                    <w:top w:val="single" w:sz="6" w:space="0" w:color="C8CACC"/>
                    <w:left w:val="single" w:sz="6" w:space="0" w:color="C8CACC"/>
                    <w:bottom w:val="single" w:sz="6" w:space="0" w:color="C8CACC"/>
                    <w:right w:val="single" w:sz="6" w:space="0" w:color="C8CACC"/>
                  </w:tcBorders>
                  <w:shd w:val="clear" w:color="auto" w:fill="FDE9D9" w:themeFill="accent6" w:themeFillTint="33"/>
                  <w:tcMar>
                    <w:top w:w="45" w:type="dxa"/>
                    <w:left w:w="0" w:type="dxa"/>
                    <w:bottom w:w="45" w:type="dxa"/>
                    <w:right w:w="0" w:type="dxa"/>
                  </w:tcMar>
                  <w:vAlign w:val="center"/>
                  <w:hideMark/>
                </w:tcPr>
                <w:p w:rsidR="00587A28" w:rsidRPr="00587A28" w:rsidRDefault="00587A28" w:rsidP="00E87259">
                  <w:pPr>
                    <w:spacing w:after="0" w:line="240" w:lineRule="auto"/>
                    <w:jc w:val="center"/>
                    <w:textAlignment w:val="baseline"/>
                    <w:rPr>
                      <w:rFonts w:ascii="Calibri Light" w:eastAsia="Times New Roman" w:hAnsi="Calibri Light" w:cs="Calibri Light"/>
                      <w:b/>
                      <w:bCs/>
                      <w:sz w:val="24"/>
                      <w:szCs w:val="24"/>
                      <w:lang w:eastAsia="hr-HR"/>
                    </w:rPr>
                  </w:pPr>
                  <w:r w:rsidRPr="00587A28">
                    <w:rPr>
                      <w:rFonts w:ascii="Calibri Light" w:eastAsia="Times New Roman" w:hAnsi="Calibri Light" w:cs="Calibri Light"/>
                      <w:b/>
                      <w:bCs/>
                      <w:sz w:val="24"/>
                      <w:szCs w:val="24"/>
                      <w:lang w:eastAsia="hr-HR"/>
                    </w:rPr>
                    <w:t>5 </w:t>
                  </w:r>
                </w:p>
              </w:tc>
              <w:tc>
                <w:tcPr>
                  <w:tcW w:w="1044" w:type="dxa"/>
                  <w:tcBorders>
                    <w:top w:val="single" w:sz="6" w:space="0" w:color="C8CACC"/>
                    <w:left w:val="single" w:sz="6" w:space="0" w:color="C8CACC"/>
                    <w:bottom w:val="single" w:sz="6" w:space="0" w:color="C8CACC"/>
                    <w:right w:val="single" w:sz="6" w:space="0" w:color="C8CACC"/>
                  </w:tcBorders>
                  <w:shd w:val="clear" w:color="auto" w:fill="FDE9D9" w:themeFill="accent6" w:themeFillTint="33"/>
                  <w:tcMar>
                    <w:top w:w="45" w:type="dxa"/>
                    <w:left w:w="0" w:type="dxa"/>
                    <w:bottom w:w="45" w:type="dxa"/>
                    <w:right w:w="0" w:type="dxa"/>
                  </w:tcMar>
                  <w:hideMark/>
                </w:tcPr>
                <w:p w:rsidR="00587A28" w:rsidRPr="00587A28" w:rsidRDefault="00587A28" w:rsidP="00E87259">
                  <w:pPr>
                    <w:spacing w:after="0" w:line="240" w:lineRule="auto"/>
                    <w:jc w:val="center"/>
                    <w:textAlignment w:val="baseline"/>
                    <w:rPr>
                      <w:rFonts w:ascii="Calibri Light" w:eastAsia="Times New Roman" w:hAnsi="Calibri Light" w:cs="Calibri Light"/>
                      <w:sz w:val="24"/>
                      <w:szCs w:val="24"/>
                      <w:lang w:eastAsia="hr-HR"/>
                    </w:rPr>
                  </w:pPr>
                  <w:r w:rsidRPr="00587A28">
                    <w:rPr>
                      <w:rFonts w:ascii="Calibri Light" w:eastAsia="Times New Roman" w:hAnsi="Calibri Light" w:cs="Calibri Light"/>
                      <w:sz w:val="24"/>
                      <w:szCs w:val="24"/>
                      <w:lang w:eastAsia="hr-HR"/>
                    </w:rPr>
                    <w:t>u potpunosti </w:t>
                  </w:r>
                </w:p>
              </w:tc>
            </w:tr>
            <w:tr w:rsidR="00587A28" w:rsidRPr="00587A28" w:rsidTr="00E87259">
              <w:trPr>
                <w:trHeight w:val="657"/>
              </w:trPr>
              <w:tc>
                <w:tcPr>
                  <w:tcW w:w="0" w:type="auto"/>
                  <w:tcBorders>
                    <w:top w:val="single" w:sz="6" w:space="0" w:color="C8CACC"/>
                    <w:left w:val="single" w:sz="6" w:space="0" w:color="C8CACC"/>
                    <w:bottom w:val="single" w:sz="6" w:space="0" w:color="C8CACC"/>
                    <w:right w:val="single" w:sz="6" w:space="0" w:color="C8CACC"/>
                  </w:tcBorders>
                  <w:shd w:val="clear" w:color="auto" w:fill="F2DBDB" w:themeFill="accent2" w:themeFillTint="33"/>
                  <w:tcMar>
                    <w:top w:w="45" w:type="dxa"/>
                    <w:left w:w="0" w:type="dxa"/>
                    <w:bottom w:w="45" w:type="dxa"/>
                    <w:right w:w="0" w:type="dxa"/>
                  </w:tcMar>
                  <w:hideMark/>
                </w:tcPr>
                <w:p w:rsidR="00587A28" w:rsidRPr="00587A28" w:rsidRDefault="00587A28" w:rsidP="00E87259">
                  <w:pPr>
                    <w:spacing w:after="0" w:line="240" w:lineRule="auto"/>
                    <w:jc w:val="center"/>
                    <w:textAlignment w:val="baseline"/>
                    <w:rPr>
                      <w:rFonts w:ascii="Calibri Light" w:eastAsia="Times New Roman" w:hAnsi="Calibri Light" w:cs="Calibri Light"/>
                      <w:sz w:val="24"/>
                      <w:szCs w:val="24"/>
                      <w:lang w:eastAsia="hr-HR"/>
                    </w:rPr>
                  </w:pPr>
                  <w:r w:rsidRPr="00587A28">
                    <w:rPr>
                      <w:rFonts w:ascii="Calibri Light" w:eastAsia="Times New Roman" w:hAnsi="Calibri Light" w:cs="Calibri Light"/>
                      <w:sz w:val="24"/>
                      <w:szCs w:val="24"/>
                      <w:lang w:eastAsia="hr-HR"/>
                    </w:rPr>
                    <w:t>Obrazloži svoju  procjenu. </w:t>
                  </w:r>
                </w:p>
              </w:tc>
              <w:tc>
                <w:tcPr>
                  <w:tcW w:w="1929" w:type="dxa"/>
                  <w:gridSpan w:val="6"/>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rsidR="00587A28" w:rsidRPr="00587A28" w:rsidRDefault="00587A28" w:rsidP="00E87259">
                  <w:pPr>
                    <w:spacing w:after="0" w:line="240" w:lineRule="auto"/>
                    <w:textAlignment w:val="baseline"/>
                    <w:rPr>
                      <w:rFonts w:ascii="Calibri Light" w:eastAsia="Times New Roman" w:hAnsi="Calibri Light" w:cs="Calibri Light"/>
                      <w:sz w:val="24"/>
                      <w:szCs w:val="24"/>
                      <w:lang w:eastAsia="hr-HR"/>
                    </w:rPr>
                  </w:pPr>
                  <w:r w:rsidRPr="00587A28">
                    <w:rPr>
                      <w:rFonts w:ascii="Calibri Light" w:eastAsia="Times New Roman" w:hAnsi="Calibri Light" w:cs="Calibri Light"/>
                      <w:sz w:val="24"/>
                      <w:szCs w:val="24"/>
                      <w:lang w:eastAsia="hr-HR"/>
                    </w:rPr>
                    <w:t> </w:t>
                  </w:r>
                </w:p>
                <w:p w:rsidR="00587A28" w:rsidRPr="00587A28" w:rsidRDefault="00587A28" w:rsidP="00E87259">
                  <w:pPr>
                    <w:spacing w:after="0" w:line="240" w:lineRule="auto"/>
                    <w:textAlignment w:val="baseline"/>
                    <w:rPr>
                      <w:rFonts w:ascii="Calibri Light" w:eastAsia="Times New Roman" w:hAnsi="Calibri Light" w:cs="Calibri Light"/>
                      <w:sz w:val="24"/>
                      <w:szCs w:val="24"/>
                      <w:lang w:eastAsia="hr-HR"/>
                    </w:rPr>
                  </w:pPr>
                  <w:r w:rsidRPr="00587A28">
                    <w:rPr>
                      <w:rFonts w:ascii="Calibri Light" w:eastAsia="Times New Roman" w:hAnsi="Calibri Light" w:cs="Calibri Light"/>
                      <w:sz w:val="24"/>
                      <w:szCs w:val="24"/>
                      <w:lang w:eastAsia="hr-HR"/>
                    </w:rPr>
                    <w:t> </w:t>
                  </w:r>
                </w:p>
                <w:p w:rsidR="00587A28" w:rsidRPr="00587A28" w:rsidRDefault="00587A28" w:rsidP="00E87259">
                  <w:pPr>
                    <w:spacing w:after="0" w:line="240" w:lineRule="auto"/>
                    <w:textAlignment w:val="baseline"/>
                    <w:rPr>
                      <w:rFonts w:ascii="Calibri Light" w:eastAsia="Times New Roman" w:hAnsi="Calibri Light" w:cs="Calibri Light"/>
                      <w:sz w:val="24"/>
                      <w:szCs w:val="24"/>
                      <w:lang w:eastAsia="hr-HR"/>
                    </w:rPr>
                  </w:pPr>
                </w:p>
              </w:tc>
            </w:tr>
            <w:tr w:rsidR="00587A28" w:rsidRPr="00587A28" w:rsidTr="00E87259">
              <w:tc>
                <w:tcPr>
                  <w:tcW w:w="0" w:type="auto"/>
                  <w:tcBorders>
                    <w:top w:val="single" w:sz="6" w:space="0" w:color="C8CACC"/>
                    <w:left w:val="single" w:sz="6" w:space="0" w:color="C8CACC"/>
                    <w:bottom w:val="single" w:sz="6" w:space="0" w:color="C8CACC"/>
                    <w:right w:val="single" w:sz="6" w:space="0" w:color="C8CACC"/>
                  </w:tcBorders>
                  <w:shd w:val="clear" w:color="auto" w:fill="D99594" w:themeFill="accent2" w:themeFillTint="99"/>
                  <w:tcMar>
                    <w:top w:w="45" w:type="dxa"/>
                    <w:left w:w="0" w:type="dxa"/>
                    <w:bottom w:w="45" w:type="dxa"/>
                    <w:right w:w="0" w:type="dxa"/>
                  </w:tcMar>
                  <w:hideMark/>
                </w:tcPr>
                <w:p w:rsidR="00587A28" w:rsidRPr="00587A28" w:rsidRDefault="00587A28" w:rsidP="00E87259">
                  <w:pPr>
                    <w:spacing w:after="0" w:line="240" w:lineRule="auto"/>
                    <w:jc w:val="center"/>
                    <w:textAlignment w:val="baseline"/>
                    <w:rPr>
                      <w:rFonts w:ascii="Calibri Light" w:eastAsia="Times New Roman" w:hAnsi="Calibri Light" w:cs="Calibri Light"/>
                      <w:sz w:val="24"/>
                      <w:szCs w:val="24"/>
                      <w:lang w:eastAsia="hr-HR"/>
                    </w:rPr>
                  </w:pPr>
                  <w:r w:rsidRPr="00587A28">
                    <w:rPr>
                      <w:rFonts w:ascii="Calibri Light" w:eastAsia="Times New Roman" w:hAnsi="Calibri Light" w:cs="Calibri Light"/>
                      <w:sz w:val="24"/>
                      <w:szCs w:val="24"/>
                      <w:lang w:eastAsia="hr-HR"/>
                    </w:rPr>
                    <w:t>Što bi mogao napraviti da bi bio još uspješniji?  </w:t>
                  </w:r>
                </w:p>
              </w:tc>
              <w:tc>
                <w:tcPr>
                  <w:tcW w:w="1929" w:type="dxa"/>
                  <w:gridSpan w:val="6"/>
                  <w:tcBorders>
                    <w:top w:val="single" w:sz="6" w:space="0" w:color="C8CACC"/>
                    <w:left w:val="single" w:sz="6" w:space="0" w:color="C8CACC"/>
                    <w:bottom w:val="single" w:sz="6" w:space="0" w:color="C8CACC"/>
                    <w:right w:val="single" w:sz="6" w:space="0" w:color="C8CACC"/>
                  </w:tcBorders>
                  <w:shd w:val="clear" w:color="auto" w:fill="auto"/>
                  <w:tcMar>
                    <w:top w:w="45" w:type="dxa"/>
                    <w:left w:w="0" w:type="dxa"/>
                    <w:bottom w:w="45" w:type="dxa"/>
                    <w:right w:w="0" w:type="dxa"/>
                  </w:tcMar>
                  <w:hideMark/>
                </w:tcPr>
                <w:p w:rsidR="00587A28" w:rsidRPr="00587A28" w:rsidRDefault="00587A28" w:rsidP="00E87259">
                  <w:pPr>
                    <w:spacing w:after="0" w:line="240" w:lineRule="auto"/>
                    <w:textAlignment w:val="baseline"/>
                    <w:rPr>
                      <w:rFonts w:ascii="Calibri Light" w:eastAsia="Times New Roman" w:hAnsi="Calibri Light" w:cs="Calibri Light"/>
                      <w:sz w:val="24"/>
                      <w:szCs w:val="24"/>
                      <w:lang w:eastAsia="hr-HR"/>
                    </w:rPr>
                  </w:pPr>
                  <w:r w:rsidRPr="00587A28">
                    <w:rPr>
                      <w:rFonts w:ascii="Calibri Light" w:eastAsia="Times New Roman" w:hAnsi="Calibri Light" w:cs="Calibri Light"/>
                      <w:sz w:val="24"/>
                      <w:szCs w:val="24"/>
                      <w:lang w:eastAsia="hr-HR"/>
                    </w:rPr>
                    <w:t> </w:t>
                  </w:r>
                </w:p>
                <w:p w:rsidR="00587A28" w:rsidRPr="00587A28" w:rsidRDefault="00587A28" w:rsidP="00E87259">
                  <w:pPr>
                    <w:spacing w:after="0" w:line="240" w:lineRule="auto"/>
                    <w:textAlignment w:val="baseline"/>
                    <w:rPr>
                      <w:rFonts w:ascii="Calibri Light" w:eastAsia="Times New Roman" w:hAnsi="Calibri Light" w:cs="Calibri Light"/>
                      <w:sz w:val="24"/>
                      <w:szCs w:val="24"/>
                      <w:lang w:eastAsia="hr-HR"/>
                    </w:rPr>
                  </w:pPr>
                  <w:r w:rsidRPr="00587A28">
                    <w:rPr>
                      <w:rFonts w:ascii="Calibri Light" w:eastAsia="Times New Roman" w:hAnsi="Calibri Light" w:cs="Calibri Light"/>
                      <w:sz w:val="24"/>
                      <w:szCs w:val="24"/>
                      <w:lang w:eastAsia="hr-HR"/>
                    </w:rPr>
                    <w:t> </w:t>
                  </w:r>
                </w:p>
                <w:p w:rsidR="00587A28" w:rsidRPr="00587A28" w:rsidRDefault="00587A28" w:rsidP="00E87259">
                  <w:pPr>
                    <w:spacing w:after="0" w:line="240" w:lineRule="auto"/>
                    <w:textAlignment w:val="baseline"/>
                    <w:rPr>
                      <w:rFonts w:ascii="Calibri Light" w:eastAsia="Times New Roman" w:hAnsi="Calibri Light" w:cs="Calibri Light"/>
                      <w:sz w:val="24"/>
                      <w:szCs w:val="24"/>
                      <w:lang w:eastAsia="hr-HR"/>
                    </w:rPr>
                  </w:pPr>
                  <w:r w:rsidRPr="00587A28">
                    <w:rPr>
                      <w:rFonts w:ascii="Calibri Light" w:eastAsia="Times New Roman" w:hAnsi="Calibri Light" w:cs="Calibri Light"/>
                      <w:sz w:val="24"/>
                      <w:szCs w:val="24"/>
                      <w:lang w:eastAsia="hr-HR"/>
                    </w:rPr>
                    <w:t> </w:t>
                  </w:r>
                </w:p>
              </w:tc>
            </w:tr>
          </w:tbl>
          <w:p w:rsidR="00587A28" w:rsidRPr="00587A28" w:rsidRDefault="00587A28" w:rsidP="00E87259">
            <w:pPr>
              <w:spacing w:after="0" w:line="240" w:lineRule="auto"/>
              <w:jc w:val="both"/>
              <w:rPr>
                <w:rFonts w:ascii="Calibri Light" w:hAnsi="Calibri Light" w:cs="Calibri Light"/>
                <w:sz w:val="24"/>
                <w:szCs w:val="24"/>
              </w:rPr>
            </w:pPr>
          </w:p>
          <w:p w:rsidR="00587A28" w:rsidRPr="00587A28" w:rsidRDefault="00587A28" w:rsidP="00E87259">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domaća zadaća (VZU, VN)</w:t>
            </w:r>
          </w:p>
        </w:tc>
      </w:tr>
      <w:tr w:rsidR="00587A28" w:rsidRPr="00587A28" w:rsidTr="00E6799C">
        <w:trPr>
          <w:trHeight w:val="698"/>
        </w:trPr>
        <w:tc>
          <w:tcPr>
            <w:tcW w:w="14425" w:type="dxa"/>
            <w:gridSpan w:val="5"/>
            <w:tcBorders>
              <w:top w:val="single" w:sz="4" w:space="0" w:color="000000"/>
              <w:left w:val="single" w:sz="4" w:space="0" w:color="000000"/>
              <w:bottom w:val="single" w:sz="4" w:space="0" w:color="000000"/>
              <w:right w:val="single" w:sz="4" w:space="0" w:color="000000"/>
            </w:tcBorders>
          </w:tcPr>
          <w:p w:rsidR="00587A28" w:rsidRPr="00587A28" w:rsidRDefault="00587A28" w:rsidP="00E87259">
            <w:pPr>
              <w:spacing w:after="0" w:line="240" w:lineRule="auto"/>
              <w:jc w:val="both"/>
              <w:rPr>
                <w:rFonts w:ascii="Calibri Light" w:hAnsi="Calibri Light" w:cs="Calibri Light"/>
                <w:b/>
                <w:sz w:val="24"/>
                <w:szCs w:val="24"/>
              </w:rPr>
            </w:pPr>
            <w:r w:rsidRPr="00587A28">
              <w:rPr>
                <w:rFonts w:ascii="Calibri Light" w:hAnsi="Calibri Light" w:cs="Calibri Light"/>
                <w:b/>
                <w:sz w:val="24"/>
                <w:szCs w:val="24"/>
              </w:rPr>
              <w:t>Plan ploče</w:t>
            </w:r>
          </w:p>
          <w:p w:rsidR="00587A28" w:rsidRPr="00587A28" w:rsidRDefault="00587A28" w:rsidP="00587A28">
            <w:pPr>
              <w:spacing w:after="0" w:line="240" w:lineRule="auto"/>
              <w:jc w:val="both"/>
              <w:rPr>
                <w:rFonts w:ascii="Calibri Light" w:hAnsi="Calibri Light" w:cs="Calibri Light"/>
                <w:sz w:val="24"/>
                <w:szCs w:val="24"/>
              </w:rPr>
            </w:pPr>
            <w:r w:rsidRPr="00587A28">
              <w:rPr>
                <w:rFonts w:ascii="Calibri Light" w:hAnsi="Calibri Light" w:cs="Calibri Light"/>
                <w:sz w:val="24"/>
                <w:szCs w:val="24"/>
              </w:rPr>
              <w:t xml:space="preserve">Plan ploče čini izrađena </w:t>
            </w:r>
            <w:r>
              <w:rPr>
                <w:rFonts w:ascii="Calibri Light" w:hAnsi="Calibri Light" w:cs="Calibri Light"/>
                <w:sz w:val="24"/>
                <w:szCs w:val="24"/>
              </w:rPr>
              <w:t>crta</w:t>
            </w:r>
            <w:r w:rsidRPr="00587A28">
              <w:rPr>
                <w:rFonts w:ascii="Calibri Light" w:hAnsi="Calibri Light" w:cs="Calibri Light"/>
                <w:sz w:val="24"/>
                <w:szCs w:val="24"/>
              </w:rPr>
              <w:t xml:space="preserve"> vremena.</w:t>
            </w:r>
          </w:p>
        </w:tc>
      </w:tr>
    </w:tbl>
    <w:p w:rsidR="00587A28" w:rsidRPr="00587A28" w:rsidRDefault="00587A28" w:rsidP="00587A28">
      <w:pPr>
        <w:rPr>
          <w:rFonts w:ascii="Calibri Light" w:hAnsi="Calibri Light" w:cs="Calibri Light"/>
          <w:sz w:val="24"/>
          <w:szCs w:val="24"/>
        </w:rPr>
      </w:pPr>
    </w:p>
    <w:p w:rsidR="00587A28" w:rsidRPr="00E6799C" w:rsidRDefault="00587A28" w:rsidP="00587A28">
      <w:pPr>
        <w:jc w:val="both"/>
        <w:rPr>
          <w:rFonts w:ascii="Calibri Light" w:hAnsi="Calibri Light" w:cs="Calibri Light"/>
          <w:i/>
          <w:sz w:val="24"/>
          <w:szCs w:val="24"/>
        </w:rPr>
      </w:pPr>
      <w:r w:rsidRPr="00587A28">
        <w:rPr>
          <w:rFonts w:ascii="Calibri Light" w:hAnsi="Calibri Light" w:cs="Calibri Light"/>
          <w:b/>
          <w:bCs/>
          <w:sz w:val="24"/>
          <w:szCs w:val="24"/>
        </w:rPr>
        <w:t>Prilog 1</w:t>
      </w:r>
      <w:r w:rsidRPr="00587A28">
        <w:rPr>
          <w:rFonts w:ascii="Calibri Light" w:hAnsi="Calibri Light" w:cs="Calibri Light"/>
          <w:sz w:val="24"/>
          <w:szCs w:val="24"/>
        </w:rPr>
        <w:t xml:space="preserve">. Pismo Jana Sobjeskog supruzi nakon pobjede u Beču (preuzeto iz: M. Žeželj, </w:t>
      </w:r>
      <w:r w:rsidRPr="00587A28">
        <w:rPr>
          <w:rFonts w:ascii="Calibri Light" w:hAnsi="Calibri Light" w:cs="Calibri Light"/>
          <w:i/>
          <w:sz w:val="24"/>
          <w:szCs w:val="24"/>
        </w:rPr>
        <w:t>Povijesna</w:t>
      </w:r>
      <w:r w:rsidR="00E6799C">
        <w:rPr>
          <w:rFonts w:ascii="Calibri Light" w:hAnsi="Calibri Light" w:cs="Calibri Light"/>
          <w:i/>
          <w:sz w:val="24"/>
          <w:szCs w:val="24"/>
        </w:rPr>
        <w:t xml:space="preserve"> </w:t>
      </w:r>
      <w:r w:rsidRPr="00587A28">
        <w:rPr>
          <w:rFonts w:ascii="Calibri Light" w:hAnsi="Calibri Light" w:cs="Calibri Light"/>
          <w:i/>
          <w:sz w:val="24"/>
          <w:szCs w:val="24"/>
        </w:rPr>
        <w:t>čitanka za drugi razred gimnazije</w:t>
      </w:r>
      <w:r w:rsidRPr="00587A28">
        <w:rPr>
          <w:rFonts w:ascii="Calibri Light" w:hAnsi="Calibri Light" w:cs="Calibri Light"/>
          <w:sz w:val="24"/>
          <w:szCs w:val="24"/>
        </w:rPr>
        <w:t>, Zagreb: Zavod za unapređivanje osnovnog obrazovanja SR</w:t>
      </w:r>
      <w:r w:rsidR="00E6799C">
        <w:rPr>
          <w:rFonts w:ascii="Calibri Light" w:hAnsi="Calibri Light" w:cs="Calibri Light"/>
          <w:i/>
          <w:sz w:val="24"/>
          <w:szCs w:val="24"/>
        </w:rPr>
        <w:t xml:space="preserve"> </w:t>
      </w:r>
      <w:r w:rsidRPr="00587A28">
        <w:rPr>
          <w:rFonts w:ascii="Calibri Light" w:hAnsi="Calibri Light" w:cs="Calibri Light"/>
          <w:sz w:val="24"/>
          <w:szCs w:val="24"/>
        </w:rPr>
        <w:t>Hrvatske, 1968.)</w:t>
      </w:r>
    </w:p>
    <w:p w:rsidR="00587A28" w:rsidRPr="00587A28" w:rsidRDefault="00587A28" w:rsidP="00587A28">
      <w:pPr>
        <w:spacing w:line="360" w:lineRule="auto"/>
        <w:jc w:val="both"/>
        <w:rPr>
          <w:rFonts w:ascii="Calibri Light" w:hAnsi="Calibri Light" w:cs="Calibri Light"/>
          <w:sz w:val="24"/>
          <w:szCs w:val="24"/>
        </w:rPr>
      </w:pPr>
      <w:r w:rsidRPr="00587A28">
        <w:rPr>
          <w:rFonts w:ascii="Calibri Light" w:hAnsi="Calibri Light" w:cs="Calibri Light"/>
          <w:sz w:val="24"/>
          <w:szCs w:val="24"/>
        </w:rPr>
        <w:t>„Neka je navijek hvaljen naš Gospodin i Bog koji je našoj naciji udijelio ovakvu pobjedu i slavu za koju se u ranijim vremenima nikad nije čulo. Čitav neprijateljski logor skupa s topništvom i neprocjenjivim blagom pao je u naše ruke, a neprijatelj se nalazi u potpunom neredu u bijegu, pokrivši leševima prilaze rovovima, sam logor i otvoreno polje. Naši su oteli sve deve, mazge, goveda i ovce, sakupljeno oko logora… Veliki vezir (Kara Mustafa) spasio se na jednom konju s jednim odijelom, uz gubitak svega ovoga dragocjenog blaga.“</w:t>
      </w:r>
    </w:p>
    <w:p w:rsidR="00587A28" w:rsidRPr="00587A28" w:rsidRDefault="00587A28" w:rsidP="00587A28">
      <w:pPr>
        <w:spacing w:line="360" w:lineRule="auto"/>
        <w:jc w:val="both"/>
        <w:rPr>
          <w:rFonts w:ascii="Calibri Light" w:hAnsi="Calibri Light" w:cs="Calibri Light"/>
          <w:sz w:val="24"/>
          <w:szCs w:val="24"/>
        </w:rPr>
      </w:pPr>
    </w:p>
    <w:p w:rsidR="00587A28" w:rsidRPr="00587A28" w:rsidRDefault="00587A28" w:rsidP="00587A28">
      <w:pPr>
        <w:jc w:val="both"/>
        <w:rPr>
          <w:rFonts w:ascii="Calibri Light" w:hAnsi="Calibri Light" w:cs="Calibri Light"/>
          <w:sz w:val="24"/>
          <w:szCs w:val="24"/>
        </w:rPr>
      </w:pPr>
      <w:r w:rsidRPr="00587A28">
        <w:rPr>
          <w:rFonts w:ascii="Calibri Light" w:hAnsi="Calibri Light" w:cs="Calibri Light"/>
          <w:b/>
          <w:bCs/>
          <w:sz w:val="24"/>
          <w:szCs w:val="24"/>
        </w:rPr>
        <w:t xml:space="preserve">Prilog 2. </w:t>
      </w:r>
      <w:r w:rsidRPr="00587A28">
        <w:rPr>
          <w:rFonts w:ascii="Calibri Light" w:hAnsi="Calibri Light" w:cs="Calibri Light"/>
          <w:sz w:val="24"/>
          <w:szCs w:val="24"/>
        </w:rPr>
        <w:t xml:space="preserve">Oproštajno pismo Petra Zrinskoga supruzi Ani Katarini (preuzeto iz: H. Petrić, G. Ravančić, </w:t>
      </w:r>
      <w:r w:rsidRPr="00587A28">
        <w:rPr>
          <w:rFonts w:ascii="Calibri Light" w:hAnsi="Calibri Light" w:cs="Calibri Light"/>
          <w:i/>
          <w:sz w:val="24"/>
          <w:szCs w:val="24"/>
        </w:rPr>
        <w:t>Povijesna čitanka za šesti razred osnovne škole</w:t>
      </w:r>
      <w:r w:rsidRPr="00587A28">
        <w:rPr>
          <w:rFonts w:ascii="Calibri Light" w:hAnsi="Calibri Light" w:cs="Calibri Light"/>
          <w:sz w:val="24"/>
          <w:szCs w:val="24"/>
        </w:rPr>
        <w:t>, Samobor: Meridijani, 2004.)</w:t>
      </w:r>
    </w:p>
    <w:p w:rsidR="00587A28" w:rsidRPr="00587A28" w:rsidRDefault="00587A28" w:rsidP="00587A28">
      <w:pPr>
        <w:spacing w:line="360" w:lineRule="auto"/>
        <w:jc w:val="both"/>
        <w:rPr>
          <w:rFonts w:ascii="Calibri Light" w:hAnsi="Calibri Light" w:cs="Calibri Light"/>
          <w:sz w:val="24"/>
          <w:szCs w:val="24"/>
        </w:rPr>
      </w:pPr>
      <w:r w:rsidRPr="00587A28">
        <w:rPr>
          <w:rFonts w:ascii="Calibri Light" w:hAnsi="Calibri Light" w:cs="Calibri Light"/>
          <w:sz w:val="24"/>
          <w:szCs w:val="24"/>
        </w:rPr>
        <w:t xml:space="preserve">Moje drago serce. Nemoj se žalostiti svrhu ovoga moga pisma niti burkati. Polag Božjega dokončanja sutra o deseti uri budu mene glavu sekli, i tulikajše naukupe tvojemu bratcu. Danas smo mi jedan od drugoga srčeno proščenje uzeli. Zato jemljem ja sada po ovom listu i od tebe jedan vekovečni valete, Tebe proseči ako sam te v čem zbantuval, ali ti se v čem zameril (koje ja dobro znam) oprosti mi. Budi bog hvaljen, ja sam k smrti dobro pripravan niti se plašim. Ja se ufam v Boga vsamogućega koji me je na ovom svitu ponizil, da se tulikajše mene hoće smilovati, i ja ga budem molil i prosil (komu sutra dojti ufam se) da se mi naukupa pred njegovim svetim tronušem v diki vekovečne sastanemo. Veće ništa ne znam ti pisati, niti za sina za druga dokončanja našega siromaštva. Ja sam vse na Božju volju ostavil. Ti se ništa naj žalosti ar je to tak moralo biti. V </w:t>
      </w:r>
      <w:r w:rsidRPr="00587A28">
        <w:rPr>
          <w:rFonts w:ascii="Calibri Light" w:hAnsi="Calibri Light" w:cs="Calibri Light"/>
          <w:sz w:val="24"/>
          <w:szCs w:val="24"/>
        </w:rPr>
        <w:lastRenderedPageBreak/>
        <w:t>Novom Mestu pred zadnjim dnevom mojega zaživljenja, 29 dan aprila meseca o sedme uri podvečer, leta 1671. Naj te Gospodin Bog s moju kćerju Auroru Veroniku blagoslovi.</w:t>
      </w:r>
    </w:p>
    <w:p w:rsidR="00587A28" w:rsidRPr="00587A28" w:rsidRDefault="00587A28" w:rsidP="00587A28">
      <w:pPr>
        <w:rPr>
          <w:rFonts w:ascii="Calibri Light" w:hAnsi="Calibri Light" w:cs="Calibri Light"/>
          <w:sz w:val="24"/>
          <w:szCs w:val="24"/>
        </w:rPr>
      </w:pPr>
    </w:p>
    <w:p w:rsidR="00587A28" w:rsidRPr="00587A28" w:rsidRDefault="00587A28" w:rsidP="00587A28">
      <w:pPr>
        <w:jc w:val="both"/>
        <w:rPr>
          <w:rFonts w:ascii="Calibri Light" w:hAnsi="Calibri Light" w:cs="Calibri Light"/>
          <w:sz w:val="24"/>
          <w:szCs w:val="24"/>
        </w:rPr>
      </w:pPr>
      <w:r w:rsidRPr="00587A28">
        <w:rPr>
          <w:rFonts w:ascii="Calibri Light" w:hAnsi="Calibri Light" w:cs="Calibri Light"/>
          <w:b/>
          <w:bCs/>
          <w:sz w:val="24"/>
          <w:szCs w:val="24"/>
        </w:rPr>
        <w:t>Prilog 3.</w:t>
      </w:r>
      <w:r w:rsidRPr="00587A28">
        <w:rPr>
          <w:rFonts w:ascii="Calibri Light" w:hAnsi="Calibri Light" w:cs="Calibri Light"/>
          <w:sz w:val="24"/>
          <w:szCs w:val="24"/>
        </w:rPr>
        <w:t xml:space="preserve"> Izvor o stanju u Slavoniji tijekom rata za oslobođenje od Osmanlija (preuzeto iz: E. Muftić, Osmansko-habsburška granica od Žitvanskog do Srijemskokarlovačkog mira, Zagreb: 2013. (diplomski rad)).</w:t>
      </w:r>
    </w:p>
    <w:p w:rsidR="00587A28" w:rsidRPr="00587A28" w:rsidRDefault="00587A28" w:rsidP="00587A28">
      <w:pPr>
        <w:spacing w:line="360" w:lineRule="auto"/>
        <w:jc w:val="both"/>
        <w:rPr>
          <w:rFonts w:ascii="Calibri Light" w:hAnsi="Calibri Light" w:cs="Calibri Light"/>
          <w:sz w:val="24"/>
          <w:szCs w:val="24"/>
        </w:rPr>
      </w:pPr>
      <w:r w:rsidRPr="00587A28">
        <w:rPr>
          <w:rFonts w:ascii="Calibri Light" w:hAnsi="Calibri Light" w:cs="Calibri Light"/>
          <w:sz w:val="24"/>
          <w:szCs w:val="24"/>
        </w:rPr>
        <w:t>Od nekadašnje moći i vidljivih oznaka te vladavine nije preostalo gotovo ništa, osim nekoliko javnih građevina koje su se mogle izbrojiti na prste jedne ruke. Cijena tog oslobođenja stajala je neizrecive ljudske muke i patnje, desetke i desetke tisuća života i potoke prolivene ljudske krvi. Kao nijemi svjedoci prohujalog vremena i ratnog vihora svuda su stajale ruševine i zgarišta, djelujući zastrašujuće poput sablasnih priviđenja. Idući tada Slavonijom, moglo se danima putovati od mjesta do mjesta da se ne vidi drugačija slika i ne susretne ljudski stvor. Zemlja je godinama ležala pusta i neobrađena jer nikog nije bilo, niti je imao s čime da je obrađuje. Plamen rata progutao je ljude i uništio radnu stoku, a glad i bijeda postaju stalni pratioci malobrojnog stanovništva Slavonije.</w:t>
      </w:r>
    </w:p>
    <w:p w:rsidR="0038543A" w:rsidRPr="00587A28" w:rsidRDefault="0038543A">
      <w:pPr>
        <w:rPr>
          <w:rFonts w:ascii="Calibri Light" w:hAnsi="Calibri Light" w:cs="Calibri Light"/>
          <w:sz w:val="24"/>
          <w:szCs w:val="24"/>
        </w:rPr>
      </w:pPr>
    </w:p>
    <w:sectPr w:rsidR="0038543A" w:rsidRPr="00587A28" w:rsidSect="00E6799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RNOK W+ Espuma Pro">
    <w:altName w:val="Calibri"/>
    <w:panose1 w:val="00000000000000000000"/>
    <w:charset w:val="00"/>
    <w:family w:val="swiss"/>
    <w:notTrueType/>
    <w:pitch w:val="default"/>
    <w:sig w:usb0="00000003" w:usb1="00000000" w:usb2="00000000" w:usb3="00000000" w:csb0="00000001"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87A28"/>
    <w:rsid w:val="0038543A"/>
    <w:rsid w:val="00587A28"/>
    <w:rsid w:val="006830E9"/>
    <w:rsid w:val="00E14273"/>
    <w:rsid w:val="00E679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124B"/>
  <w15:docId w15:val="{F7E0FCE2-9431-48AF-AABD-F2A8A975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28"/>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000076">
    <w:name w:val="normal-000076"/>
    <w:basedOn w:val="Normal"/>
    <w:rsid w:val="00587A28"/>
    <w:pPr>
      <w:spacing w:after="0" w:line="240" w:lineRule="auto"/>
    </w:pPr>
    <w:rPr>
      <w:rFonts w:ascii="Arial" w:eastAsiaTheme="minorEastAsia" w:hAnsi="Arial" w:cs="Arial"/>
      <w:lang w:eastAsia="hr-HR"/>
    </w:rPr>
  </w:style>
  <w:style w:type="paragraph" w:styleId="Odlomakpopisa">
    <w:name w:val="List Paragraph"/>
    <w:basedOn w:val="Normal"/>
    <w:uiPriority w:val="34"/>
    <w:qFormat/>
    <w:rsid w:val="00587A28"/>
    <w:pPr>
      <w:ind w:left="720"/>
      <w:contextualSpacing/>
    </w:pPr>
  </w:style>
  <w:style w:type="paragraph" w:customStyle="1" w:styleId="Pa246">
    <w:name w:val="Pa246"/>
    <w:basedOn w:val="Normal"/>
    <w:next w:val="Normal"/>
    <w:uiPriority w:val="99"/>
    <w:rsid w:val="00587A28"/>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39">
    <w:name w:val="defaultparagraphfont-000039"/>
    <w:basedOn w:val="Zadanifontodlomka"/>
    <w:rsid w:val="00587A28"/>
    <w:rPr>
      <w:rFonts w:ascii="Arial" w:hAnsi="Arial" w:cs="Arial" w:hint="default"/>
      <w:b w:val="0"/>
      <w:bCs w:val="0"/>
      <w:sz w:val="22"/>
      <w:szCs w:val="22"/>
    </w:rPr>
  </w:style>
  <w:style w:type="character" w:customStyle="1" w:styleId="A42">
    <w:name w:val="A42"/>
    <w:uiPriority w:val="99"/>
    <w:rsid w:val="00587A28"/>
    <w:rPr>
      <w:rFonts w:cs="Espuma Pro"/>
      <w:b/>
      <w:bCs/>
      <w:color w:val="211D1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1179</Words>
  <Characters>6721</Characters>
  <Application>Microsoft Office Word</Application>
  <DocSecurity>0</DocSecurity>
  <Lines>56</Lines>
  <Paragraphs>15</Paragraphs>
  <ScaleCrop>false</ScaleCrop>
  <Company>Grizli777</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Deniver Vukelić</cp:lastModifiedBy>
  <cp:revision>2</cp:revision>
  <dcterms:created xsi:type="dcterms:W3CDTF">2020-01-09T09:02:00Z</dcterms:created>
  <dcterms:modified xsi:type="dcterms:W3CDTF">2020-04-30T19:04:00Z</dcterms:modified>
</cp:coreProperties>
</file>